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B4" w:rsidRDefault="00497F32">
      <w:pPr>
        <w:pBdr>
          <w:top w:val="nil"/>
          <w:left w:val="nil"/>
          <w:bottom w:val="nil"/>
          <w:right w:val="nil"/>
          <w:between w:val="nil"/>
        </w:pBdr>
        <w:spacing w:after="140" w:line="276" w:lineRule="auto"/>
        <w:jc w:val="center"/>
        <w:rPr>
          <w:color w:val="000000"/>
        </w:rPr>
      </w:pPr>
      <w:r>
        <w:rPr>
          <w:noProof/>
          <w:color w:val="000000"/>
        </w:rPr>
        <w:drawing>
          <wp:inline distT="0" distB="0" distL="0" distR="0">
            <wp:extent cx="4038600" cy="15621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038600" cy="1562100"/>
                    </a:xfrm>
                    <a:prstGeom prst="rect">
                      <a:avLst/>
                    </a:prstGeom>
                    <a:ln/>
                  </pic:spPr>
                </pic:pic>
              </a:graphicData>
            </a:graphic>
          </wp:inline>
        </w:drawing>
      </w: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497F32">
      <w:pPr>
        <w:pBdr>
          <w:top w:val="nil"/>
          <w:left w:val="nil"/>
          <w:bottom w:val="nil"/>
          <w:right w:val="nil"/>
          <w:between w:val="nil"/>
        </w:pBdr>
        <w:spacing w:after="140"/>
        <w:jc w:val="center"/>
        <w:rPr>
          <w:b/>
          <w:color w:val="000000"/>
          <w:sz w:val="40"/>
          <w:szCs w:val="40"/>
        </w:rPr>
      </w:pPr>
      <w:r>
        <w:rPr>
          <w:b/>
          <w:color w:val="000000"/>
          <w:sz w:val="40"/>
          <w:szCs w:val="40"/>
        </w:rPr>
        <w:t>Documento del Consiglio di Classe</w:t>
      </w:r>
    </w:p>
    <w:p w:rsidR="001255B4" w:rsidRDefault="00497F32">
      <w:pPr>
        <w:pBdr>
          <w:top w:val="nil"/>
          <w:left w:val="nil"/>
          <w:bottom w:val="nil"/>
          <w:right w:val="nil"/>
          <w:between w:val="nil"/>
        </w:pBdr>
        <w:spacing w:after="140"/>
        <w:jc w:val="center"/>
        <w:rPr>
          <w:i/>
        </w:rPr>
      </w:pPr>
      <w:r>
        <w:rPr>
          <w:i/>
        </w:rPr>
        <w:t>(Art. 10 O.M. n. 65 del 14/03/2022, art. 17 comma 1 D.Lgs. n. 62/2017)</w:t>
      </w: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497F32">
      <w:pPr>
        <w:pBdr>
          <w:top w:val="nil"/>
          <w:left w:val="nil"/>
          <w:bottom w:val="nil"/>
          <w:right w:val="nil"/>
          <w:between w:val="nil"/>
        </w:pBdr>
        <w:spacing w:after="140" w:line="276" w:lineRule="auto"/>
        <w:jc w:val="center"/>
        <w:rPr>
          <w:b/>
          <w:color w:val="000000"/>
          <w:sz w:val="40"/>
          <w:szCs w:val="40"/>
        </w:rPr>
      </w:pPr>
      <w:r>
        <w:rPr>
          <w:b/>
          <w:color w:val="000000"/>
          <w:sz w:val="40"/>
          <w:szCs w:val="40"/>
        </w:rPr>
        <w:t>Classe V Sezione ____</w:t>
      </w: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497F32">
      <w:pPr>
        <w:pBdr>
          <w:top w:val="nil"/>
          <w:left w:val="nil"/>
          <w:bottom w:val="nil"/>
          <w:right w:val="nil"/>
          <w:between w:val="nil"/>
        </w:pBdr>
        <w:spacing w:after="140" w:line="276" w:lineRule="auto"/>
        <w:jc w:val="center"/>
        <w:rPr>
          <w:b/>
          <w:color w:val="FF0000"/>
          <w:sz w:val="40"/>
          <w:szCs w:val="40"/>
        </w:rPr>
      </w:pPr>
      <w:r>
        <w:rPr>
          <w:b/>
          <w:color w:val="000000"/>
          <w:sz w:val="40"/>
          <w:szCs w:val="40"/>
        </w:rPr>
        <w:t xml:space="preserve">Anno Scolastico </w:t>
      </w:r>
      <w:r>
        <w:rPr>
          <w:b/>
          <w:sz w:val="40"/>
          <w:szCs w:val="40"/>
        </w:rPr>
        <w:t>2021/2022</w:t>
      </w:r>
    </w:p>
    <w:p w:rsidR="001255B4" w:rsidRDefault="001255B4">
      <w:pPr>
        <w:pBdr>
          <w:top w:val="nil"/>
          <w:left w:val="nil"/>
          <w:bottom w:val="nil"/>
          <w:right w:val="nil"/>
          <w:between w:val="nil"/>
        </w:pBdr>
        <w:spacing w:after="140" w:line="276" w:lineRule="auto"/>
        <w:rPr>
          <w:color w:val="000000"/>
        </w:rPr>
      </w:pPr>
    </w:p>
    <w:p w:rsidR="001255B4" w:rsidRDefault="001255B4">
      <w:pPr>
        <w:pStyle w:val="Titolo2"/>
        <w:rPr>
          <w:rFonts w:ascii="Lucida Bright" w:eastAsia="Lucida Bright" w:hAnsi="Lucida Bright" w:cs="Lucida Bright"/>
          <w:sz w:val="24"/>
          <w:szCs w:val="24"/>
        </w:rPr>
      </w:pPr>
    </w:p>
    <w:p w:rsidR="001255B4" w:rsidRDefault="00497F32">
      <w:pPr>
        <w:pBdr>
          <w:top w:val="nil"/>
          <w:left w:val="nil"/>
          <w:bottom w:val="nil"/>
          <w:right w:val="nil"/>
          <w:between w:val="nil"/>
        </w:pBdr>
        <w:spacing w:after="140" w:line="276" w:lineRule="auto"/>
        <w:rPr>
          <w:b/>
          <w:sz w:val="36"/>
          <w:szCs w:val="36"/>
        </w:rPr>
      </w:pPr>
      <w:r>
        <w:rPr>
          <w:b/>
          <w:sz w:val="36"/>
          <w:szCs w:val="36"/>
        </w:rPr>
        <w:t>INDICE</w:t>
      </w:r>
    </w:p>
    <w:tbl>
      <w:tblPr>
        <w:tblStyle w:val="a"/>
        <w:tblW w:w="9348"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8330"/>
        <w:gridCol w:w="1018"/>
      </w:tblGrid>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smallCaps/>
                <w:color w:val="000000"/>
                <w:sz w:val="28"/>
                <w:szCs w:val="28"/>
              </w:rPr>
            </w:pPr>
            <w:r>
              <w:rPr>
                <w:rFonts w:ascii="Lucida Bright" w:eastAsia="Lucida Bright" w:hAnsi="Lucida Bright" w:cs="Lucida Bright"/>
                <w:b/>
                <w:smallCaps/>
                <w:color w:val="000000"/>
                <w:sz w:val="28"/>
                <w:szCs w:val="28"/>
              </w:rPr>
              <w:t>1. PROFILO DELLA CLASSE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1.1 Composizione e consiglio di classe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1.2 Continuità docenti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1.3 Elenco degli alunni e prospetto riepilogativo dei crediti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1.4 Elenco dei crediti scolastici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smallCaps/>
                <w:color w:val="000000"/>
                <w:sz w:val="28"/>
                <w:szCs w:val="28"/>
              </w:rPr>
            </w:pPr>
            <w:r>
              <w:rPr>
                <w:rFonts w:ascii="Lucida Bright" w:eastAsia="Lucida Bright" w:hAnsi="Lucida Bright" w:cs="Lucida Bright"/>
                <w:b/>
                <w:smallCaps/>
                <w:color w:val="000000"/>
                <w:sz w:val="28"/>
                <w:szCs w:val="28"/>
              </w:rPr>
              <w:t>2. INDICAZIONI SU STRATEGIE E METODI PER L'INCLUSIONE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3. INDICAZIONI GENERALI ATTIVITA' DIDATTICA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3.1 Metodologie e strategie didattiche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3.2 CLIL: attività e modalità insegnamento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3.3 Percorsi per le competenze trasversali e l'orientamento (ex ASL): attività nel triennio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3.4 Ambienti di apprendimento: Strumenti - Mezzi -Spazi - Tempi del percorso formativo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4. ATTIVITA' E PROGETTI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4.1 Attività di recupero e potenziamento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r>
              <w:rPr>
                <w:rFonts w:ascii="Lucida Bright" w:eastAsia="Lucida Bright" w:hAnsi="Lucida Bright" w:cs="Lucida Bright"/>
                <w:color w:val="000000"/>
                <w:sz w:val="28"/>
                <w:szCs w:val="28"/>
              </w:rPr>
              <w:t xml:space="preserve">4.2 Altre attività di arricchimento dell'offerta formativa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4.</w:t>
            </w:r>
            <w:r w:rsidR="00021EDB">
              <w:rPr>
                <w:rFonts w:ascii="Lucida Bright" w:eastAsia="Lucida Bright" w:hAnsi="Lucida Bright" w:cs="Lucida Bright"/>
                <w:color w:val="000000"/>
                <w:sz w:val="28"/>
                <w:szCs w:val="28"/>
              </w:rPr>
              <w:t>3</w:t>
            </w:r>
            <w:r>
              <w:rPr>
                <w:rFonts w:ascii="Lucida Bright" w:eastAsia="Lucida Bright" w:hAnsi="Lucida Bright" w:cs="Lucida Bright"/>
                <w:color w:val="000000"/>
                <w:sz w:val="28"/>
                <w:szCs w:val="28"/>
              </w:rPr>
              <w:t xml:space="preserve"> Percorsi interdisciplinari/Nuclei tematici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5. VALUTAZIONE DEGLI APPRENDIMENTI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5.1 Obiettivi di apprendimento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5.2 Criteri di valutazione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5.3 Criteri attribuzione crediti formativi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5.4 Simulazioni della prima prova scritta: indicazioni ed osservazioni sullo svolgimento delle simulazioni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5.5 Simulazioni della seconda prova scritta: indicazioni ed osservazioni sullo svolgimento delle simulazioni </w:t>
            </w:r>
            <w:r>
              <w:rPr>
                <w:rFonts w:ascii="Lucida Bright" w:eastAsia="Lucida Bright" w:hAnsi="Lucida Bright" w:cs="Lucida Bright"/>
                <w:color w:val="000000"/>
                <w:sz w:val="28"/>
                <w:szCs w:val="28"/>
              </w:rPr>
              <w:tab/>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i/>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center"/>
              <w:rPr>
                <w:rFonts w:ascii="Lucida Bright" w:eastAsia="Lucida Bright" w:hAnsi="Lucida Bright" w:cs="Lucida Bright"/>
                <w:b/>
                <w:i/>
                <w:color w:val="000000"/>
                <w:sz w:val="28"/>
                <w:szCs w:val="28"/>
              </w:rPr>
            </w:pPr>
            <w:r>
              <w:rPr>
                <w:rFonts w:ascii="Lucida Bright" w:eastAsia="Lucida Bright" w:hAnsi="Lucida Bright" w:cs="Lucida Bright"/>
                <w:b/>
                <w:i/>
                <w:color w:val="000000"/>
                <w:sz w:val="28"/>
                <w:szCs w:val="28"/>
              </w:rPr>
              <w:t>ALLEGATI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r>
              <w:rPr>
                <w:rFonts w:ascii="Lucida Bright" w:eastAsia="Lucida Bright" w:hAnsi="Lucida Bright" w:cs="Lucida Bright"/>
                <w:b/>
                <w:smallCaps/>
                <w:color w:val="000000"/>
                <w:sz w:val="28"/>
                <w:szCs w:val="28"/>
              </w:rPr>
              <w:t>6. GRIGLIE DI VALUTAZIONE DELLE PROVE E TESTI DELLE SIMULAZIONI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6.1 Griglie prima prova e testo della simulazione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6.2 Griglia seconda prova e testo della simulazione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lastRenderedPageBreak/>
              <w:t>6.3 Griglia di valutazione colloquio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r>
              <w:rPr>
                <w:rFonts w:ascii="Lucida Bright" w:eastAsia="Lucida Bright" w:hAnsi="Lucida Bright" w:cs="Lucida Bright"/>
                <w:b/>
                <w:smallCaps/>
                <w:color w:val="000000"/>
                <w:sz w:val="28"/>
                <w:szCs w:val="28"/>
              </w:rPr>
              <w:t xml:space="preserve">7. RELAZIONI </w:t>
            </w:r>
            <w:r w:rsidR="0095114B">
              <w:rPr>
                <w:rFonts w:ascii="Lucida Bright" w:eastAsia="Lucida Bright" w:hAnsi="Lucida Bright" w:cs="Lucida Bright"/>
                <w:b/>
                <w:smallCaps/>
                <w:color w:val="000000"/>
                <w:sz w:val="28"/>
                <w:szCs w:val="28"/>
              </w:rPr>
              <w:t xml:space="preserve">FINALI </w:t>
            </w:r>
            <w:r>
              <w:rPr>
                <w:rFonts w:ascii="Lucida Bright" w:eastAsia="Lucida Bright" w:hAnsi="Lucida Bright" w:cs="Lucida Bright"/>
                <w:b/>
                <w:smallCaps/>
                <w:color w:val="000000"/>
                <w:sz w:val="28"/>
                <w:szCs w:val="28"/>
              </w:rPr>
              <w:t>DELLE SINGOLE DISCIPLINE</w:t>
            </w:r>
            <w:r>
              <w:rPr>
                <w:rFonts w:ascii="Lucida Bright" w:eastAsia="Lucida Bright" w:hAnsi="Lucida Bright" w:cs="Lucida Bright"/>
                <w:b/>
                <w:color w:val="000000"/>
                <w:sz w:val="28"/>
                <w:szCs w:val="28"/>
              </w:rPr>
              <w:t xml:space="preserve">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Lingua e letteratura italiana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Lingua e cultura latina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Lingua e cultura inglese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Filosofia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Storia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Matematica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Fisica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Scienze Naturali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Disegno e Storia dell’Arte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Scienze Motorie e Sportive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Educazione Civica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Religione Cattolica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Attività alternativa IRC</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bl>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021EDB" w:rsidRDefault="00021EDB">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0" w:name="_heading=h.1fob9te" w:colFirst="0" w:colLast="0"/>
      <w:bookmarkEnd w:id="0"/>
      <w:r>
        <w:rPr>
          <w:rFonts w:ascii="Lucida Bright" w:eastAsia="Lucida Bright" w:hAnsi="Lucida Bright" w:cs="Lucida Bright"/>
          <w:b/>
          <w:color w:val="222222"/>
          <w:sz w:val="28"/>
          <w:szCs w:val="28"/>
        </w:rPr>
        <w:t xml:space="preserve">1. </w:t>
      </w:r>
      <w:r>
        <w:rPr>
          <w:rFonts w:ascii="Lucida Bright" w:eastAsia="Lucida Bright" w:hAnsi="Lucida Bright" w:cs="Lucida Bright"/>
          <w:b/>
          <w:smallCaps/>
          <w:color w:val="222222"/>
          <w:sz w:val="28"/>
          <w:szCs w:val="28"/>
        </w:rPr>
        <w:t>PROFILO DELLA CLASSE</w:t>
      </w:r>
    </w:p>
    <w:p w:rsidR="001255B4" w:rsidRDefault="00497F32">
      <w:pPr>
        <w:pStyle w:val="Titolo2"/>
        <w:numPr>
          <w:ilvl w:val="1"/>
          <w:numId w:val="10"/>
        </w:numPr>
        <w:rPr>
          <w:rFonts w:ascii="Lucida Bright" w:eastAsia="Lucida Bright" w:hAnsi="Lucida Bright" w:cs="Lucida Bright"/>
        </w:rPr>
      </w:pPr>
      <w:bookmarkStart w:id="1" w:name="_heading=h.3znysh7" w:colFirst="0" w:colLast="0"/>
      <w:bookmarkEnd w:id="1"/>
      <w:r>
        <w:rPr>
          <w:rFonts w:ascii="Lucida Bright" w:eastAsia="Lucida Bright" w:hAnsi="Lucida Bright" w:cs="Lucida Bright"/>
        </w:rPr>
        <w:t xml:space="preserve">Composizione consiglio di classe </w:t>
      </w:r>
      <w:r>
        <w:rPr>
          <w:rFonts w:ascii="Lucida Bright" w:eastAsia="Lucida Bright" w:hAnsi="Lucida Bright" w:cs="Lucida Bright"/>
          <w:color w:val="000000"/>
        </w:rPr>
        <w:t>2021/2022</w:t>
      </w:r>
    </w:p>
    <w:tbl>
      <w:tblPr>
        <w:tblStyle w:val="a0"/>
        <w:tblW w:w="9394" w:type="dxa"/>
        <w:jc w:val="center"/>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tblPr>
      <w:tblGrid>
        <w:gridCol w:w="871"/>
        <w:gridCol w:w="2976"/>
        <w:gridCol w:w="3515"/>
        <w:gridCol w:w="2032"/>
      </w:tblGrid>
      <w:tr w:rsidR="001255B4">
        <w:trPr>
          <w:trHeight w:val="440"/>
          <w:jc w:val="center"/>
        </w:trPr>
        <w:tc>
          <w:tcPr>
            <w:tcW w:w="871" w:type="dxa"/>
            <w:shd w:val="clear" w:color="auto" w:fill="8DB3E2"/>
            <w:vAlign w:val="center"/>
          </w:tcPr>
          <w:p w:rsidR="001255B4" w:rsidRDefault="001255B4">
            <w:pPr>
              <w:pBdr>
                <w:top w:val="nil"/>
                <w:left w:val="nil"/>
                <w:bottom w:val="nil"/>
                <w:right w:val="nil"/>
                <w:between w:val="nil"/>
              </w:pBdr>
              <w:jc w:val="center"/>
              <w:rPr>
                <w:rFonts w:ascii="Lucida Bright" w:eastAsia="Lucida Bright" w:hAnsi="Lucida Bright" w:cs="Lucida Bright"/>
                <w:b/>
                <w:color w:val="000000"/>
              </w:rPr>
            </w:pPr>
          </w:p>
        </w:tc>
        <w:tc>
          <w:tcPr>
            <w:tcW w:w="2976" w:type="dxa"/>
            <w:shd w:val="clear" w:color="auto" w:fill="8DB3E2"/>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COGNOME E NOME</w:t>
            </w:r>
          </w:p>
        </w:tc>
        <w:tc>
          <w:tcPr>
            <w:tcW w:w="3515" w:type="dxa"/>
            <w:shd w:val="clear" w:color="auto" w:fill="8DB3E2"/>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DISCIPLINE</w:t>
            </w:r>
          </w:p>
        </w:tc>
        <w:tc>
          <w:tcPr>
            <w:tcW w:w="2032" w:type="dxa"/>
            <w:shd w:val="clear" w:color="auto" w:fill="8DB3E2"/>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COMMISSARIO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Lingua e Letteratura Italiana</w:t>
            </w:r>
          </w:p>
        </w:tc>
        <w:tc>
          <w:tcPr>
            <w:tcW w:w="2032" w:type="dxa"/>
            <w:shd w:val="clear" w:color="auto" w:fill="FFFFFF"/>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2</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Lingua e Cultura Latina</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3</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Filosofia</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4</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Storia</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5</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Scienze Naturali</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6</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Lingua e Cultura Inglese</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7</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 xml:space="preserve">Matematica </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8</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Fisica</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9</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Disegno e Storia dell’Arte</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10</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 xml:space="preserve">Scienze Motorie e Sportive </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11</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IRC</w:t>
            </w:r>
          </w:p>
        </w:tc>
        <w:tc>
          <w:tcPr>
            <w:tcW w:w="2032" w:type="dxa"/>
            <w:shd w:val="clear" w:color="auto" w:fill="FFFFFF"/>
          </w:tcPr>
          <w:p w:rsidR="001255B4" w:rsidRDefault="001255B4">
            <w:pPr>
              <w:jc w:val="center"/>
              <w:rPr>
                <w:rFonts w:ascii="Lucida Bright" w:eastAsia="Lucida Bright" w:hAnsi="Lucida Bright" w:cs="Lucida Bright"/>
                <w:color w:val="000000"/>
              </w:rPr>
            </w:pP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12</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Attività alternativa a IRC</w:t>
            </w:r>
          </w:p>
        </w:tc>
        <w:tc>
          <w:tcPr>
            <w:tcW w:w="2032" w:type="dxa"/>
            <w:shd w:val="clear" w:color="auto" w:fill="FFFFFF"/>
          </w:tcPr>
          <w:p w:rsidR="001255B4" w:rsidRDefault="001255B4">
            <w:pPr>
              <w:jc w:val="center"/>
              <w:rPr>
                <w:rFonts w:ascii="Lucida Bright" w:eastAsia="Lucida Bright" w:hAnsi="Lucida Bright" w:cs="Lucida Bright"/>
                <w:color w:val="000000"/>
              </w:rPr>
            </w:pPr>
          </w:p>
        </w:tc>
      </w:tr>
      <w:tr w:rsidR="00C67966">
        <w:trPr>
          <w:trHeight w:val="440"/>
          <w:jc w:val="center"/>
        </w:trPr>
        <w:tc>
          <w:tcPr>
            <w:tcW w:w="871" w:type="dxa"/>
            <w:shd w:val="clear" w:color="auto" w:fill="E7EFF9"/>
            <w:vAlign w:val="center"/>
          </w:tcPr>
          <w:p w:rsidR="00C67966" w:rsidRDefault="00C67966">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13</w:t>
            </w:r>
          </w:p>
        </w:tc>
        <w:tc>
          <w:tcPr>
            <w:tcW w:w="2976" w:type="dxa"/>
            <w:shd w:val="clear" w:color="auto" w:fill="FFFFFF"/>
            <w:vAlign w:val="center"/>
          </w:tcPr>
          <w:p w:rsidR="00C67966" w:rsidRDefault="00C67966">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C67966" w:rsidRDefault="00C67966">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Docente Specializzato per le Attività di Sostegno</w:t>
            </w:r>
          </w:p>
        </w:tc>
        <w:tc>
          <w:tcPr>
            <w:tcW w:w="2032" w:type="dxa"/>
            <w:shd w:val="clear" w:color="auto" w:fill="FFFFFF"/>
          </w:tcPr>
          <w:p w:rsidR="00C67966" w:rsidRDefault="00C67966">
            <w:pPr>
              <w:jc w:val="center"/>
              <w:rPr>
                <w:rFonts w:ascii="Lucida Bright" w:eastAsia="Lucida Bright" w:hAnsi="Lucida Bright" w:cs="Lucida Bright"/>
                <w:color w:val="000000"/>
              </w:rPr>
            </w:pPr>
          </w:p>
        </w:tc>
      </w:tr>
    </w:tbl>
    <w:p w:rsidR="001255B4"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 xml:space="preserve">   </w:t>
      </w:r>
    </w:p>
    <w:p w:rsidR="001255B4"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Coordinatore del Consiglio di Classe: Prof. ________________________________</w:t>
      </w:r>
    </w:p>
    <w:p w:rsidR="00C67966" w:rsidRDefault="00C67966" w:rsidP="00C67966">
      <w:pPr>
        <w:pBdr>
          <w:top w:val="nil"/>
          <w:left w:val="nil"/>
          <w:bottom w:val="nil"/>
          <w:right w:val="nil"/>
          <w:between w:val="nil"/>
        </w:pBdr>
        <w:rPr>
          <w:rFonts w:ascii="Lucida Bright" w:eastAsia="Lucida Bright" w:hAnsi="Lucida Bright" w:cs="Lucida Bright"/>
          <w:b/>
        </w:rPr>
      </w:pPr>
    </w:p>
    <w:p w:rsidR="00C67966" w:rsidRDefault="00C67966" w:rsidP="00C67966">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Coordinatore Educazione Civica: Prof. ____________________________________</w:t>
      </w:r>
    </w:p>
    <w:p w:rsidR="00C67966" w:rsidRDefault="00C67966">
      <w:pPr>
        <w:pBdr>
          <w:top w:val="nil"/>
          <w:left w:val="nil"/>
          <w:bottom w:val="nil"/>
          <w:right w:val="nil"/>
          <w:between w:val="nil"/>
        </w:pBdr>
        <w:rPr>
          <w:rFonts w:ascii="Lucida Bright" w:eastAsia="Lucida Bright" w:hAnsi="Lucida Bright" w:cs="Lucida Bright"/>
          <w:b/>
          <w:color w:val="000000"/>
        </w:rPr>
      </w:pPr>
    </w:p>
    <w:p w:rsidR="001255B4" w:rsidRDefault="00497F32">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Tutor PCTO</w:t>
      </w:r>
      <w:r w:rsidR="00C67966">
        <w:rPr>
          <w:rFonts w:ascii="Lucida Bright" w:eastAsia="Lucida Bright" w:hAnsi="Lucida Bright" w:cs="Lucida Bright"/>
          <w:b/>
        </w:rPr>
        <w:t>: Prof. ___________________________________________</w:t>
      </w:r>
      <w:r>
        <w:rPr>
          <w:rFonts w:ascii="Lucida Bright" w:eastAsia="Lucida Bright" w:hAnsi="Lucida Bright" w:cs="Lucida Bright"/>
          <w:b/>
        </w:rPr>
        <w:t>_____________</w:t>
      </w:r>
    </w:p>
    <w:p w:rsidR="00C67966" w:rsidRDefault="00C67966">
      <w:pPr>
        <w:pBdr>
          <w:top w:val="nil"/>
          <w:left w:val="nil"/>
          <w:bottom w:val="nil"/>
          <w:right w:val="nil"/>
          <w:between w:val="nil"/>
        </w:pBdr>
        <w:rPr>
          <w:rFonts w:ascii="Lucida Bright" w:eastAsia="Lucida Bright" w:hAnsi="Lucida Bright" w:cs="Lucida Bright"/>
          <w:b/>
        </w:rPr>
      </w:pPr>
    </w:p>
    <w:p w:rsidR="001255B4" w:rsidRDefault="00497F32">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 xml:space="preserve">Tutor </w:t>
      </w:r>
      <w:r w:rsidR="00C67966">
        <w:rPr>
          <w:rFonts w:ascii="Lucida Bright" w:eastAsia="Lucida Bright" w:hAnsi="Lucida Bright" w:cs="Lucida Bright"/>
          <w:b/>
        </w:rPr>
        <w:t>Progetto A</w:t>
      </w:r>
      <w:r>
        <w:rPr>
          <w:rFonts w:ascii="Lucida Bright" w:eastAsia="Lucida Bright" w:hAnsi="Lucida Bright" w:cs="Lucida Bright"/>
          <w:b/>
        </w:rPr>
        <w:t xml:space="preserve">tleta di </w:t>
      </w:r>
      <w:r w:rsidR="00C67966">
        <w:rPr>
          <w:rFonts w:ascii="Lucida Bright" w:eastAsia="Lucida Bright" w:hAnsi="Lucida Bright" w:cs="Lucida Bright"/>
          <w:b/>
        </w:rPr>
        <w:t>A</w:t>
      </w:r>
      <w:r>
        <w:rPr>
          <w:rFonts w:ascii="Lucida Bright" w:eastAsia="Lucida Bright" w:hAnsi="Lucida Bright" w:cs="Lucida Bright"/>
          <w:b/>
        </w:rPr>
        <w:t xml:space="preserve">lto </w:t>
      </w:r>
      <w:r w:rsidR="00C67966">
        <w:rPr>
          <w:rFonts w:ascii="Lucida Bright" w:eastAsia="Lucida Bright" w:hAnsi="Lucida Bright" w:cs="Lucida Bright"/>
          <w:b/>
        </w:rPr>
        <w:t>L</w:t>
      </w:r>
      <w:r>
        <w:rPr>
          <w:rFonts w:ascii="Lucida Bright" w:eastAsia="Lucida Bright" w:hAnsi="Lucida Bright" w:cs="Lucida Bright"/>
          <w:b/>
        </w:rPr>
        <w:t>ivello</w:t>
      </w:r>
      <w:r w:rsidR="00C67966">
        <w:rPr>
          <w:rFonts w:ascii="Lucida Bright" w:eastAsia="Lucida Bright" w:hAnsi="Lucida Bright" w:cs="Lucida Bright"/>
          <w:b/>
        </w:rPr>
        <w:t>: Prof. ___________________</w:t>
      </w:r>
      <w:r>
        <w:rPr>
          <w:rFonts w:ascii="Lucida Bright" w:eastAsia="Lucida Bright" w:hAnsi="Lucida Bright" w:cs="Lucida Bright"/>
          <w:b/>
        </w:rPr>
        <w:t>_____________</w:t>
      </w: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rPr>
      </w:pPr>
    </w:p>
    <w:p w:rsidR="001255B4" w:rsidRDefault="00497F32">
      <w:pPr>
        <w:pStyle w:val="Titolo2"/>
        <w:numPr>
          <w:ilvl w:val="1"/>
          <w:numId w:val="10"/>
        </w:numPr>
        <w:rPr>
          <w:rFonts w:ascii="Lucida Bright" w:eastAsia="Lucida Bright" w:hAnsi="Lucida Bright" w:cs="Lucida Bright"/>
        </w:rPr>
      </w:pPr>
      <w:bookmarkStart w:id="2" w:name="_heading=h.2et92p0" w:colFirst="0" w:colLast="0"/>
      <w:bookmarkEnd w:id="2"/>
      <w:r>
        <w:rPr>
          <w:rFonts w:ascii="Lucida Bright" w:eastAsia="Lucida Bright" w:hAnsi="Lucida Bright" w:cs="Lucida Bright"/>
        </w:rPr>
        <w:t>Continuità dei docenti</w:t>
      </w:r>
    </w:p>
    <w:p w:rsidR="001255B4" w:rsidRDefault="001255B4">
      <w:pPr>
        <w:pBdr>
          <w:top w:val="nil"/>
          <w:left w:val="nil"/>
          <w:bottom w:val="nil"/>
          <w:right w:val="nil"/>
          <w:between w:val="nil"/>
        </w:pBdr>
        <w:rPr>
          <w:color w:val="000000"/>
        </w:rPr>
      </w:pPr>
    </w:p>
    <w:tbl>
      <w:tblPr>
        <w:tblStyle w:val="a1"/>
        <w:tblW w:w="10110"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000"/>
      </w:tblPr>
      <w:tblGrid>
        <w:gridCol w:w="2904"/>
        <w:gridCol w:w="2401"/>
        <w:gridCol w:w="2401"/>
        <w:gridCol w:w="2404"/>
      </w:tblGrid>
      <w:tr w:rsidR="001255B4" w:rsidTr="001255B4">
        <w:trPr>
          <w:jc w:val="center"/>
        </w:trPr>
        <w:tc>
          <w:tcPr>
            <w:tcW w:w="2904" w:type="dxa"/>
            <w:shd w:val="clear" w:color="auto" w:fill="8DB3E2"/>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DISCIPLINA</w:t>
            </w:r>
          </w:p>
        </w:tc>
        <w:tc>
          <w:tcPr>
            <w:tcW w:w="2401" w:type="dxa"/>
            <w:shd w:val="clear" w:color="auto" w:fill="8DB3E2"/>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III ANNO</w:t>
            </w:r>
          </w:p>
        </w:tc>
        <w:tc>
          <w:tcPr>
            <w:tcW w:w="2401" w:type="dxa"/>
            <w:shd w:val="clear" w:color="auto" w:fill="8DB3E2"/>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IV ANNO</w:t>
            </w:r>
          </w:p>
        </w:tc>
        <w:tc>
          <w:tcPr>
            <w:tcW w:w="2404" w:type="dxa"/>
            <w:shd w:val="clear" w:color="auto" w:fill="8DB3E2"/>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V ANNO</w:t>
            </w: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Lingua e Letteratura Italiana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bookmarkStart w:id="3" w:name="bookmark=id.tyjcwt" w:colFirst="0" w:colLast="0"/>
            <w:bookmarkEnd w:id="3"/>
            <w:r>
              <w:rPr>
                <w:rFonts w:ascii="Lucida Bright" w:eastAsia="Lucida Bright" w:hAnsi="Lucida Bright" w:cs="Lucida Bright"/>
                <w:b/>
                <w:color w:val="222222"/>
              </w:rPr>
              <w:t>Lingua e Cultura Latina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Matematica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Fisica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Filosofia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lastRenderedPageBreak/>
              <w:t xml:space="preserve">Storia </w:t>
            </w:r>
          </w:p>
        </w:tc>
        <w:tc>
          <w:tcPr>
            <w:tcW w:w="2401" w:type="dxa"/>
          </w:tcPr>
          <w:p w:rsidR="001255B4" w:rsidRDefault="001255B4">
            <w:pPr>
              <w:pBdr>
                <w:top w:val="nil"/>
                <w:left w:val="nil"/>
                <w:bottom w:val="nil"/>
                <w:right w:val="nil"/>
                <w:between w:val="nil"/>
              </w:pBdr>
              <w:jc w:val="center"/>
              <w:rPr>
                <w:color w:val="000000"/>
              </w:rPr>
            </w:pPr>
          </w:p>
        </w:tc>
        <w:tc>
          <w:tcPr>
            <w:tcW w:w="2401" w:type="dxa"/>
          </w:tcPr>
          <w:p w:rsidR="001255B4" w:rsidRDefault="001255B4">
            <w:pPr>
              <w:pBdr>
                <w:top w:val="nil"/>
                <w:left w:val="nil"/>
                <w:bottom w:val="nil"/>
                <w:right w:val="nil"/>
                <w:between w:val="nil"/>
              </w:pBdr>
              <w:jc w:val="center"/>
              <w:rPr>
                <w:color w:val="000000"/>
              </w:rPr>
            </w:pPr>
          </w:p>
        </w:tc>
        <w:tc>
          <w:tcPr>
            <w:tcW w:w="2404" w:type="dxa"/>
          </w:tcPr>
          <w:p w:rsidR="001255B4" w:rsidRDefault="001255B4">
            <w:pPr>
              <w:pBdr>
                <w:top w:val="nil"/>
                <w:left w:val="nil"/>
                <w:bottom w:val="nil"/>
                <w:right w:val="nil"/>
                <w:between w:val="nil"/>
              </w:pBdr>
              <w:jc w:val="center"/>
              <w:rPr>
                <w:color w:val="000000"/>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Lingua e cultura Inglese</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Scienze Naturali</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Disegno e Storia dell’Arte</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Scienze Motorie e Sportive</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IRC</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bl>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pStyle w:val="Titolo2"/>
        <w:numPr>
          <w:ilvl w:val="1"/>
          <w:numId w:val="19"/>
        </w:numPr>
        <w:rPr>
          <w:rFonts w:ascii="Lucida Bright" w:eastAsia="Lucida Bright" w:hAnsi="Lucida Bright" w:cs="Lucida Bright"/>
        </w:rPr>
      </w:pPr>
      <w:bookmarkStart w:id="4" w:name="_heading=h.3dy6vkm" w:colFirst="0" w:colLast="0"/>
      <w:bookmarkEnd w:id="4"/>
      <w:r>
        <w:rPr>
          <w:rFonts w:ascii="Lucida Bright" w:eastAsia="Lucida Bright" w:hAnsi="Lucida Bright" w:cs="Lucida Bright"/>
        </w:rPr>
        <w:t>Elenco degli alunni e prospetto riepilogativo dei crediti</w:t>
      </w:r>
    </w:p>
    <w:p w:rsidR="001255B4" w:rsidRDefault="001255B4">
      <w:pPr>
        <w:rPr>
          <w:rFonts w:ascii="Lucida Bright" w:eastAsia="Lucida Bright" w:hAnsi="Lucida Bright" w:cs="Lucida Bright"/>
        </w:rPr>
      </w:pPr>
    </w:p>
    <w:tbl>
      <w:tblPr>
        <w:tblStyle w:val="a2"/>
        <w:tblW w:w="98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3"/>
        <w:gridCol w:w="3991"/>
        <w:gridCol w:w="1701"/>
        <w:gridCol w:w="1792"/>
        <w:gridCol w:w="1711"/>
      </w:tblGrid>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N.</w:t>
            </w:r>
          </w:p>
        </w:tc>
        <w:tc>
          <w:tcPr>
            <w:tcW w:w="3991"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STUDENTE</w:t>
            </w:r>
          </w:p>
        </w:tc>
        <w:tc>
          <w:tcPr>
            <w:tcW w:w="1701"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CREDITO III</w:t>
            </w:r>
          </w:p>
        </w:tc>
        <w:tc>
          <w:tcPr>
            <w:tcW w:w="1792"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CREDITO IV</w:t>
            </w:r>
          </w:p>
        </w:tc>
        <w:tc>
          <w:tcPr>
            <w:tcW w:w="1711"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TOTALE</w:t>
            </w: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3</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4</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5</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6</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7</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8</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9</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10</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11</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vAlign w:val="center"/>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12</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vAlign w:val="center"/>
          </w:tcPr>
          <w:p w:rsidR="001255B4" w:rsidRDefault="001255B4">
            <w:pPr>
              <w:jc w:val="center"/>
              <w:rPr>
                <w:rFonts w:ascii="Lucida Bright" w:eastAsia="Lucida Bright" w:hAnsi="Lucida Bright" w:cs="Lucida Bright"/>
              </w:rPr>
            </w:pPr>
          </w:p>
        </w:tc>
        <w:tc>
          <w:tcPr>
            <w:tcW w:w="1792" w:type="dxa"/>
            <w:vAlign w:val="center"/>
          </w:tcPr>
          <w:p w:rsidR="001255B4" w:rsidRDefault="001255B4">
            <w:pPr>
              <w:jc w:val="center"/>
              <w:rPr>
                <w:rFonts w:ascii="Lucida Bright" w:eastAsia="Lucida Bright" w:hAnsi="Lucida Bright" w:cs="Lucida Bright"/>
              </w:rPr>
            </w:pPr>
          </w:p>
        </w:tc>
        <w:tc>
          <w:tcPr>
            <w:tcW w:w="1711" w:type="dxa"/>
            <w:vAlign w:val="center"/>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13</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14</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15</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16</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17</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18</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19</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20</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vAlign w:val="center"/>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21</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22</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23</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24</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25</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26</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AB2373">
        <w:tc>
          <w:tcPr>
            <w:tcW w:w="653" w:type="dxa"/>
            <w:shd w:val="clear" w:color="auto" w:fill="auto"/>
          </w:tcPr>
          <w:p w:rsidR="00AB2373" w:rsidRDefault="00AB2373">
            <w:pPr>
              <w:jc w:val="center"/>
              <w:rPr>
                <w:rFonts w:ascii="Lucida Bright" w:eastAsia="Lucida Bright" w:hAnsi="Lucida Bright" w:cs="Lucida Bright"/>
                <w:b/>
              </w:rPr>
            </w:pPr>
            <w:r>
              <w:rPr>
                <w:rFonts w:ascii="Lucida Bright" w:eastAsia="Lucida Bright" w:hAnsi="Lucida Bright" w:cs="Lucida Bright"/>
                <w:b/>
              </w:rPr>
              <w:t>27</w:t>
            </w:r>
          </w:p>
        </w:tc>
        <w:tc>
          <w:tcPr>
            <w:tcW w:w="3991" w:type="dxa"/>
            <w:shd w:val="clear" w:color="auto" w:fill="auto"/>
          </w:tcPr>
          <w:p w:rsidR="00AB2373" w:rsidRDefault="00AB2373">
            <w:pPr>
              <w:rPr>
                <w:rFonts w:ascii="Lucida Bright" w:eastAsia="Lucida Bright" w:hAnsi="Lucida Bright" w:cs="Lucida Bright"/>
                <w:b/>
              </w:rPr>
            </w:pPr>
          </w:p>
        </w:tc>
        <w:tc>
          <w:tcPr>
            <w:tcW w:w="1701" w:type="dxa"/>
            <w:shd w:val="clear" w:color="auto" w:fill="auto"/>
          </w:tcPr>
          <w:p w:rsidR="00AB2373" w:rsidRDefault="00AB2373">
            <w:pPr>
              <w:jc w:val="center"/>
              <w:rPr>
                <w:rFonts w:ascii="Lucida Bright" w:eastAsia="Lucida Bright" w:hAnsi="Lucida Bright" w:cs="Lucida Bright"/>
              </w:rPr>
            </w:pPr>
          </w:p>
        </w:tc>
        <w:tc>
          <w:tcPr>
            <w:tcW w:w="1792" w:type="dxa"/>
          </w:tcPr>
          <w:p w:rsidR="00AB2373" w:rsidRDefault="00AB2373">
            <w:pPr>
              <w:jc w:val="center"/>
              <w:rPr>
                <w:rFonts w:ascii="Lucida Bright" w:eastAsia="Lucida Bright" w:hAnsi="Lucida Bright" w:cs="Lucida Bright"/>
              </w:rPr>
            </w:pPr>
          </w:p>
        </w:tc>
        <w:tc>
          <w:tcPr>
            <w:tcW w:w="1711" w:type="dxa"/>
          </w:tcPr>
          <w:p w:rsidR="00AB2373" w:rsidRDefault="00AB2373">
            <w:pPr>
              <w:jc w:val="center"/>
              <w:rPr>
                <w:rFonts w:ascii="Lucida Bright" w:eastAsia="Lucida Bright" w:hAnsi="Lucida Bright" w:cs="Lucida Bright"/>
              </w:rPr>
            </w:pPr>
          </w:p>
        </w:tc>
      </w:tr>
    </w:tbl>
    <w:p w:rsidR="00AD3F28" w:rsidRDefault="00AD3F28">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AD3F28" w:rsidRDefault="00AD3F28">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AD3F28" w:rsidRDefault="00AD3F28">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AD3F28" w:rsidRDefault="00AD3F28">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r>
        <w:rPr>
          <w:rFonts w:ascii="Lucida Bright" w:eastAsia="Lucida Bright" w:hAnsi="Lucida Bright" w:cs="Lucida Bright"/>
          <w:b/>
          <w:color w:val="222222"/>
          <w:sz w:val="28"/>
          <w:szCs w:val="28"/>
        </w:rPr>
        <w:t>1.4 Storia e descrizione contesto classe</w:t>
      </w: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5" w:name="_heading=h.4d34og8" w:colFirst="0" w:colLast="0"/>
      <w:bookmarkEnd w:id="5"/>
      <w:r>
        <w:rPr>
          <w:rFonts w:ascii="Lucida Bright" w:eastAsia="Lucida Bright" w:hAnsi="Lucida Bright" w:cs="Lucida Bright"/>
          <w:b/>
          <w:color w:val="222222"/>
          <w:sz w:val="28"/>
          <w:szCs w:val="28"/>
        </w:rPr>
        <w:t>2. INDICAZIONI SU STRATEGIE E METODI PER L’INCLUSIONE</w:t>
      </w: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p>
    <w:p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6" w:name="_heading=h.2s8eyo1" w:colFirst="0" w:colLast="0"/>
      <w:bookmarkEnd w:id="6"/>
      <w:r>
        <w:rPr>
          <w:rFonts w:ascii="Lucida Bright" w:eastAsia="Lucida Bright" w:hAnsi="Lucida Bright" w:cs="Lucida Bright"/>
          <w:b/>
          <w:color w:val="222222"/>
          <w:sz w:val="28"/>
          <w:szCs w:val="28"/>
        </w:rPr>
        <w:t>3. INDICAZIONI GENERALI ATTIVITÀ DIDATTICA</w:t>
      </w:r>
    </w:p>
    <w:p w:rsidR="001255B4" w:rsidRDefault="00497F32">
      <w:pPr>
        <w:pStyle w:val="Titolo2"/>
        <w:rPr>
          <w:rFonts w:ascii="Lucida Bright" w:eastAsia="Lucida Bright" w:hAnsi="Lucida Bright" w:cs="Lucida Bright"/>
        </w:rPr>
      </w:pPr>
      <w:bookmarkStart w:id="7" w:name="_heading=h.3rdcrjn" w:colFirst="0" w:colLast="0"/>
      <w:bookmarkEnd w:id="7"/>
      <w:r>
        <w:rPr>
          <w:rFonts w:ascii="Lucida Bright" w:eastAsia="Lucida Bright" w:hAnsi="Lucida Bright" w:cs="Lucida Bright"/>
        </w:rPr>
        <w:t>3.1</w:t>
      </w:r>
      <w:r>
        <w:rPr>
          <w:rFonts w:ascii="Lucida Bright" w:eastAsia="Lucida Bright" w:hAnsi="Lucida Bright" w:cs="Lucida Bright"/>
        </w:rPr>
        <w:tab/>
        <w:t>Metodologie e strategie didattiche</w:t>
      </w:r>
    </w:p>
    <w:p w:rsidR="001255B4" w:rsidRDefault="00497F32">
      <w:p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All’inizio dell’anno scolastico, i risultati di apprendimento sono stati programmati dal Consiglio di Classe tenendo conto del Profilo Educativo e Culturale dello Studente, e in relazione a quanto esplicitato nel Piano Triennale dell’Offerta Formativa dell’Istituto: la programmazione del Consiglio di Classe è stata articolata in conoscenze, abilità e competenze poste in relazione con le competenze di cittadinanza definite in ambito europeo come irrinunciabili per la formazione di ogni cittadino/a.</w:t>
      </w:r>
    </w:p>
    <w:p w:rsidR="001255B4" w:rsidRDefault="00497F32">
      <w:pPr>
        <w:shd w:val="clear" w:color="auto" w:fill="FFFFFF"/>
        <w:spacing w:after="120" w:line="276" w:lineRule="auto"/>
        <w:jc w:val="both"/>
        <w:rPr>
          <w:rFonts w:ascii="Lucida Bright" w:eastAsia="Lucida Bright" w:hAnsi="Lucida Bright" w:cs="Lucida Bright"/>
        </w:rPr>
      </w:pPr>
      <w:r>
        <w:rPr>
          <w:rFonts w:ascii="Lucida Bright" w:eastAsia="Lucida Bright" w:hAnsi="Lucida Bright" w:cs="Lucida Bright"/>
        </w:rPr>
        <w:t>Tuttavia, a seguito dell’emergenza sanitaria da Covid-19, si è reso necessario rimodulare tutte le programmazioni in ambito dipartimentale e di tale fatto si è tenuto conto nella programmazione delle attività per il corrente anno scolastico.</w:t>
      </w:r>
    </w:p>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All’inizio dell’anno i docenti hanno individuato alcune linee metodologiche di convergenza, di cui si segnalano gli elementi più significativi, anche se non tutte le discipline si sono servite di questi strumenti in ugual misura.</w:t>
      </w:r>
    </w:p>
    <w:p w:rsidR="001255B4" w:rsidRDefault="001255B4">
      <w:pPr>
        <w:pBdr>
          <w:top w:val="nil"/>
          <w:left w:val="nil"/>
          <w:bottom w:val="nil"/>
          <w:right w:val="nil"/>
          <w:between w:val="nil"/>
        </w:pBdr>
        <w:jc w:val="both"/>
        <w:rPr>
          <w:rFonts w:ascii="Lucida Bright" w:eastAsia="Lucida Bright" w:hAnsi="Lucida Bright" w:cs="Lucida Bright"/>
          <w:color w:val="000000"/>
        </w:rPr>
      </w:pPr>
    </w:p>
    <w:tbl>
      <w:tblPr>
        <w:tblStyle w:val="a3"/>
        <w:tblW w:w="10052"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512"/>
        <w:gridCol w:w="9540"/>
      </w:tblGrid>
      <w:tr w:rsidR="001255B4" w:rsidTr="001255B4">
        <w:trPr>
          <w:trHeight w:val="497"/>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1</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Suddivisione dei contenuti in unità o percorsi didattici, tra loro collegati, con verifiche periodiche.</w:t>
            </w:r>
          </w:p>
        </w:tc>
      </w:tr>
      <w:tr w:rsidR="001255B4" w:rsidTr="001255B4">
        <w:trPr>
          <w:trHeight w:val="94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2</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Lezioni frontali interattive, integrate dal feedback continuo e, quando opportuno, da supporti multimediali, impostate in forma dialogica per promuovere l’intervento e la partecipazione attiva degli studenti.</w:t>
            </w:r>
          </w:p>
        </w:tc>
      </w:tr>
      <w:tr w:rsidR="001255B4" w:rsidTr="001255B4">
        <w:trPr>
          <w:trHeight w:val="92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lastRenderedPageBreak/>
              <w:t>3</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Approccio problematico ai contenuti culturali, anche attraverso la sollecitazione a esperienze d’indagine e di ricerca autonoma al fine di potenziare la capacità di formarsi opinioni individuali attraverso una riflessione sistematica.</w:t>
            </w:r>
          </w:p>
        </w:tc>
      </w:tr>
      <w:tr w:rsidR="001255B4" w:rsidTr="001255B4">
        <w:trPr>
          <w:trHeight w:val="252"/>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4</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Centralità del testo per costruire un discorso argomentato e fondato.</w:t>
            </w:r>
          </w:p>
        </w:tc>
      </w:tr>
      <w:tr w:rsidR="001255B4" w:rsidTr="001255B4">
        <w:trPr>
          <w:trHeight w:val="120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5</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Lavoro di gruppo, articolato nella fase di ricerca, analisi, sistemazione dei dati e discussione, come mezzo di scambio e confronto culturale dello studente con i propri compagni e non solo con l’insegnante; confronto fra i vari gruppi, come occasione d’educazione all’organizzazione di un lavoro collettivo.</w:t>
            </w:r>
          </w:p>
        </w:tc>
      </w:tr>
      <w:tr w:rsidR="001255B4" w:rsidTr="001255B4">
        <w:trPr>
          <w:trHeight w:val="72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6</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Individualizzazione degli interventi didattici, tenendo conto della gradualità dei processi di apprendimento e del livello di complessità dei contenuti proposti.</w:t>
            </w:r>
          </w:p>
        </w:tc>
      </w:tr>
      <w:tr w:rsidR="001255B4" w:rsidTr="001255B4">
        <w:trPr>
          <w:trHeight w:val="90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7</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Attività di laboratorio, per consentire agli studenti di attuare concretamente i principi della metodologia della ricerca, di coniugare gli aspetti teorici e pratici di un problema, di migliorare gli aspetti motivazionali.</w:t>
            </w:r>
          </w:p>
        </w:tc>
      </w:tr>
      <w:tr w:rsidR="001255B4" w:rsidTr="001255B4">
        <w:trPr>
          <w:trHeight w:val="363"/>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8</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Uso delle tecnologie informatiche.</w:t>
            </w:r>
          </w:p>
        </w:tc>
      </w:tr>
      <w:tr w:rsidR="001255B4" w:rsidTr="001255B4">
        <w:trPr>
          <w:trHeight w:val="284"/>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9</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 xml:space="preserve">Attività di recupero e/o di approfondimento </w:t>
            </w:r>
          </w:p>
        </w:tc>
      </w:tr>
    </w:tbl>
    <w:p w:rsidR="001255B4" w:rsidRDefault="00497F32">
      <w:pPr>
        <w:pStyle w:val="Titolo2"/>
        <w:jc w:val="both"/>
        <w:rPr>
          <w:rFonts w:ascii="Lucida Bright" w:eastAsia="Lucida Bright" w:hAnsi="Lucida Bright" w:cs="Lucida Bright"/>
          <w:b w:val="0"/>
          <w:color w:val="000000"/>
          <w:sz w:val="24"/>
          <w:szCs w:val="24"/>
        </w:rPr>
      </w:pPr>
      <w:bookmarkStart w:id="8" w:name="_heading=h.2oen9tp2de1m" w:colFirst="0" w:colLast="0"/>
      <w:bookmarkEnd w:id="8"/>
      <w:r>
        <w:rPr>
          <w:rFonts w:ascii="Lucida Bright" w:eastAsia="Lucida Bright" w:hAnsi="Lucida Bright" w:cs="Lucida Bright"/>
          <w:b w:val="0"/>
          <w:color w:val="000000"/>
          <w:sz w:val="24"/>
          <w:szCs w:val="24"/>
        </w:rPr>
        <w:t xml:space="preserve">Nella fase di emergenza sanitaria si è resa necessaria la rimodulazione delle metodologie e le strategie e sono stati utilizzati: </w:t>
      </w:r>
    </w:p>
    <w:p w:rsidR="001255B4" w:rsidRDefault="00497F32">
      <w:pPr>
        <w:widowControl w:val="0"/>
        <w:numPr>
          <w:ilvl w:val="0"/>
          <w:numId w:val="24"/>
        </w:numPr>
        <w:pBdr>
          <w:top w:val="nil"/>
          <w:left w:val="nil"/>
          <w:bottom w:val="nil"/>
          <w:right w:val="nil"/>
          <w:between w:val="nil"/>
        </w:pBdr>
        <w:ind w:right="-297"/>
        <w:jc w:val="both"/>
        <w:rPr>
          <w:rFonts w:ascii="Lucida Bright" w:eastAsia="Lucida Bright" w:hAnsi="Lucida Bright" w:cs="Lucida Bright"/>
          <w:color w:val="000000"/>
        </w:rPr>
      </w:pPr>
      <w:r>
        <w:rPr>
          <w:rFonts w:ascii="Lucida Bright" w:eastAsia="Lucida Bright" w:hAnsi="Lucida Bright" w:cs="Lucida Bright"/>
          <w:color w:val="000000"/>
        </w:rPr>
        <w:t>Videoconferenze tramite Google Meet</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Materiali autoprodotti (dispense, schede di lavoro, schede per la verifica formativa, presentazioni, etc.)</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Video YouTube</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Videolezioni assegnate tramite piattaforme editoriali</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Espansione online del libro di testo</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Documentari</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Filmati</w:t>
      </w:r>
    </w:p>
    <w:p w:rsidR="001255B4" w:rsidRDefault="00497F32">
      <w:pPr>
        <w:widowControl w:val="0"/>
        <w:numPr>
          <w:ilvl w:val="0"/>
          <w:numId w:val="23"/>
        </w:numPr>
        <w:pBdr>
          <w:top w:val="nil"/>
          <w:left w:val="nil"/>
          <w:bottom w:val="nil"/>
          <w:right w:val="nil"/>
          <w:between w:val="nil"/>
        </w:pBdr>
        <w:ind w:right="-297"/>
        <w:jc w:val="both"/>
        <w:rPr>
          <w:rFonts w:ascii="Lucida Bright" w:eastAsia="Lucida Bright" w:hAnsi="Lucida Bright" w:cs="Lucida Bright"/>
          <w:color w:val="000000"/>
        </w:rPr>
      </w:pPr>
      <w:r>
        <w:rPr>
          <w:rFonts w:ascii="Lucida Bright" w:eastAsia="Lucida Bright" w:hAnsi="Lucida Bright" w:cs="Lucida Bright"/>
          <w:color w:val="000000"/>
        </w:rPr>
        <w:t>Video lezioni in differita o in diretta</w:t>
      </w:r>
    </w:p>
    <w:p w:rsidR="001255B4" w:rsidRDefault="00497F32">
      <w:pPr>
        <w:widowControl w:val="0"/>
        <w:numPr>
          <w:ilvl w:val="0"/>
          <w:numId w:val="23"/>
        </w:numPr>
        <w:pBdr>
          <w:top w:val="nil"/>
          <w:left w:val="nil"/>
          <w:bottom w:val="nil"/>
          <w:right w:val="nil"/>
          <w:between w:val="nil"/>
        </w:pBdr>
        <w:ind w:right="-297"/>
        <w:jc w:val="both"/>
        <w:rPr>
          <w:rFonts w:ascii="Lucida Bright" w:eastAsia="Lucida Bright" w:hAnsi="Lucida Bright" w:cs="Lucida Bright"/>
          <w:color w:val="000000"/>
        </w:rPr>
      </w:pPr>
      <w:r>
        <w:rPr>
          <w:rFonts w:ascii="Lucida Bright" w:eastAsia="Lucida Bright" w:hAnsi="Lucida Bright" w:cs="Lucida Bright"/>
          <w:color w:val="000000"/>
        </w:rPr>
        <w:t>Restituzione tramite Google Classroom di elaborati corretti</w:t>
      </w:r>
    </w:p>
    <w:p w:rsidR="001255B4" w:rsidRDefault="001255B4">
      <w:pPr>
        <w:widowControl w:val="0"/>
        <w:pBdr>
          <w:top w:val="nil"/>
          <w:left w:val="nil"/>
          <w:bottom w:val="nil"/>
          <w:right w:val="nil"/>
          <w:between w:val="nil"/>
        </w:pBdr>
        <w:ind w:right="-297"/>
        <w:jc w:val="both"/>
        <w:rPr>
          <w:rFonts w:ascii="Lucida Bright" w:eastAsia="Lucida Bright" w:hAnsi="Lucida Bright" w:cs="Lucida Bright"/>
          <w:color w:val="000000"/>
        </w:rPr>
      </w:pPr>
    </w:p>
    <w:p w:rsidR="001255B4" w:rsidRDefault="001255B4">
      <w:pPr>
        <w:widowControl w:val="0"/>
        <w:pBdr>
          <w:top w:val="nil"/>
          <w:left w:val="nil"/>
          <w:bottom w:val="nil"/>
          <w:right w:val="nil"/>
          <w:between w:val="nil"/>
        </w:pBdr>
        <w:ind w:right="-297"/>
        <w:jc w:val="both"/>
        <w:rPr>
          <w:rFonts w:ascii="Lucida Bright" w:eastAsia="Lucida Bright" w:hAnsi="Lucida Bright" w:cs="Lucida Bright"/>
          <w:color w:val="000000"/>
        </w:rPr>
      </w:pPr>
    </w:p>
    <w:p w:rsidR="001255B4" w:rsidRDefault="00497F32">
      <w:pPr>
        <w:widowControl w:val="0"/>
        <w:pBdr>
          <w:top w:val="nil"/>
          <w:left w:val="nil"/>
          <w:bottom w:val="nil"/>
          <w:right w:val="nil"/>
          <w:between w:val="nil"/>
        </w:pBdr>
        <w:ind w:right="-297"/>
        <w:jc w:val="both"/>
        <w:rPr>
          <w:rFonts w:ascii="Lucida Bright" w:eastAsia="Lucida Bright" w:hAnsi="Lucida Bright" w:cs="Lucida Bright"/>
          <w:b/>
          <w:color w:val="000000"/>
          <w:sz w:val="28"/>
          <w:szCs w:val="28"/>
        </w:rPr>
      </w:pPr>
      <w:r>
        <w:rPr>
          <w:rFonts w:ascii="Lucida Bright" w:eastAsia="Lucida Bright" w:hAnsi="Lucida Bright" w:cs="Lucida Bright"/>
          <w:b/>
          <w:sz w:val="28"/>
          <w:szCs w:val="28"/>
        </w:rPr>
        <w:t>3.2 C.L.I.L. (Content and Language Integrated Learning): attività e modalità di insegnamento</w:t>
      </w:r>
    </w:p>
    <w:p w:rsidR="001255B4" w:rsidRDefault="001255B4">
      <w:pPr>
        <w:pBdr>
          <w:top w:val="nil"/>
          <w:left w:val="nil"/>
          <w:bottom w:val="nil"/>
          <w:right w:val="nil"/>
          <w:between w:val="nil"/>
        </w:pBdr>
        <w:rPr>
          <w:color w:val="000000"/>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1255B4" w:rsidRDefault="00497F32">
      <w:pPr>
        <w:pStyle w:val="Titolo2"/>
        <w:rPr>
          <w:rFonts w:ascii="Lucida Bright" w:eastAsia="Lucida Bright" w:hAnsi="Lucida Bright" w:cs="Lucida Bright"/>
        </w:rPr>
      </w:pPr>
      <w:r>
        <w:rPr>
          <w:rFonts w:ascii="Lucida Bright" w:eastAsia="Lucida Bright" w:hAnsi="Lucida Bright" w:cs="Lucida Bright"/>
        </w:rPr>
        <w:lastRenderedPageBreak/>
        <w:t>3.3 Percorsi per le competenze trasversali e l’orientamento (ex ASL): attività nel triennio</w:t>
      </w:r>
    </w:p>
    <w:p w:rsidR="001255B4" w:rsidRDefault="00497F32">
      <w:pPr>
        <w:pStyle w:val="Titolo2"/>
        <w:spacing w:before="360" w:after="80" w:line="276" w:lineRule="auto"/>
        <w:jc w:val="both"/>
        <w:rPr>
          <w:rFonts w:ascii="Lucida Bright" w:eastAsia="Lucida Bright" w:hAnsi="Lucida Bright" w:cs="Lucida Bright"/>
          <w:b w:val="0"/>
          <w:sz w:val="24"/>
          <w:szCs w:val="24"/>
        </w:rPr>
      </w:pPr>
      <w:bookmarkStart w:id="9" w:name="_heading=h.hv10219uisx5" w:colFirst="0" w:colLast="0"/>
      <w:bookmarkEnd w:id="9"/>
      <w:r>
        <w:rPr>
          <w:rFonts w:ascii="Lucida Bright" w:eastAsia="Lucida Bright" w:hAnsi="Lucida Bright" w:cs="Lucida Bright"/>
          <w:b w:val="0"/>
          <w:sz w:val="24"/>
          <w:szCs w:val="24"/>
        </w:rPr>
        <w:t xml:space="preserve">Nel corso del triennio la classe ha intrapreso diversi percorsi per le competenze trasversali. Si riportano di seguito le schede dei percorsi. </w:t>
      </w:r>
    </w:p>
    <w:p w:rsidR="00446910" w:rsidRDefault="00446910">
      <w:pPr>
        <w:pBdr>
          <w:top w:val="nil"/>
          <w:left w:val="nil"/>
          <w:bottom w:val="nil"/>
          <w:right w:val="nil"/>
          <w:between w:val="nil"/>
        </w:pBdr>
        <w:rPr>
          <w:rFonts w:ascii="Lucida Bright" w:eastAsia="Lucida Bright" w:hAnsi="Lucida Bright" w:cs="Lucida Bright"/>
          <w:b/>
          <w:color w:val="000000"/>
        </w:rPr>
      </w:pPr>
    </w:p>
    <w:p w:rsidR="001255B4"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Schede dei percorsi</w:t>
      </w: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tbl>
      <w:tblPr>
        <w:tblStyle w:val="a4"/>
        <w:tblW w:w="9778"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2943"/>
        <w:gridCol w:w="1843"/>
        <w:gridCol w:w="2552"/>
        <w:gridCol w:w="2440"/>
      </w:tblGrid>
      <w:tr w:rsidR="001255B4" w:rsidTr="001255B4">
        <w:tc>
          <w:tcPr>
            <w:tcW w:w="2943" w:type="dxa"/>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TITOLO DEL PERCORSO</w:t>
            </w:r>
          </w:p>
        </w:tc>
        <w:tc>
          <w:tcPr>
            <w:tcW w:w="4395" w:type="dxa"/>
            <w:gridSpan w:val="2"/>
          </w:tcPr>
          <w:p w:rsidR="001255B4" w:rsidRDefault="001255B4">
            <w:pPr>
              <w:spacing w:line="239" w:lineRule="auto"/>
              <w:ind w:left="142"/>
              <w:jc w:val="center"/>
              <w:rPr>
                <w:rFonts w:ascii="Lucida Bright" w:eastAsia="Lucida Bright" w:hAnsi="Lucida Bright" w:cs="Lucida Bright"/>
                <w:b/>
                <w:sz w:val="22"/>
                <w:szCs w:val="22"/>
              </w:rPr>
            </w:pPr>
          </w:p>
        </w:tc>
        <w:tc>
          <w:tcPr>
            <w:tcW w:w="2440" w:type="dxa"/>
          </w:tcPr>
          <w:p w:rsidR="001255B4" w:rsidRDefault="00497F32">
            <w:pPr>
              <w:spacing w:line="239" w:lineRule="auto"/>
              <w:ind w:left="142"/>
              <w:jc w:val="center"/>
              <w:rPr>
                <w:rFonts w:ascii="Lucida Bright" w:eastAsia="Lucida Bright" w:hAnsi="Lucida Bright" w:cs="Lucida Bright"/>
                <w:b/>
                <w:sz w:val="22"/>
                <w:szCs w:val="22"/>
              </w:rPr>
            </w:pPr>
            <w:r>
              <w:rPr>
                <w:rFonts w:ascii="Lucida Bright" w:eastAsia="Lucida Bright" w:hAnsi="Lucida Bright" w:cs="Lucida Bright"/>
                <w:b/>
                <w:sz w:val="22"/>
                <w:szCs w:val="22"/>
              </w:rPr>
              <w:t>PERIODO</w:t>
            </w:r>
          </w:p>
          <w:p w:rsidR="001255B4" w:rsidRDefault="001255B4">
            <w:pPr>
              <w:spacing w:line="239" w:lineRule="auto"/>
              <w:ind w:left="142"/>
              <w:jc w:val="center"/>
              <w:rPr>
                <w:rFonts w:ascii="Lucida Bright" w:eastAsia="Lucida Bright" w:hAnsi="Lucida Bright" w:cs="Lucida Bright"/>
                <w:sz w:val="22"/>
                <w:szCs w:val="22"/>
              </w:rPr>
            </w:pPr>
          </w:p>
        </w:tc>
      </w:tr>
      <w:tr w:rsidR="001255B4" w:rsidTr="001255B4">
        <w:tc>
          <w:tcPr>
            <w:tcW w:w="2943" w:type="dxa"/>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STRUTTURA OSPITANTE</w:t>
            </w:r>
          </w:p>
        </w:tc>
        <w:tc>
          <w:tcPr>
            <w:tcW w:w="4395" w:type="dxa"/>
            <w:gridSpan w:val="2"/>
          </w:tcPr>
          <w:p w:rsidR="001255B4" w:rsidRDefault="001255B4">
            <w:pPr>
              <w:jc w:val="both"/>
              <w:rPr>
                <w:rFonts w:ascii="Lucida Bright" w:eastAsia="Lucida Bright" w:hAnsi="Lucida Bright" w:cs="Lucida Bright"/>
                <w:sz w:val="22"/>
                <w:szCs w:val="22"/>
              </w:rPr>
            </w:pPr>
          </w:p>
        </w:tc>
        <w:tc>
          <w:tcPr>
            <w:tcW w:w="2440" w:type="dxa"/>
          </w:tcPr>
          <w:p w:rsidR="001255B4" w:rsidRDefault="001255B4">
            <w:pPr>
              <w:rPr>
                <w:rFonts w:ascii="Lucida Bright" w:eastAsia="Lucida Bright" w:hAnsi="Lucida Bright" w:cs="Lucida Bright"/>
                <w:sz w:val="22"/>
                <w:szCs w:val="22"/>
              </w:rPr>
            </w:pPr>
          </w:p>
        </w:tc>
      </w:tr>
      <w:tr w:rsidR="001255B4" w:rsidTr="001255B4">
        <w:tc>
          <w:tcPr>
            <w:tcW w:w="2943" w:type="dxa"/>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TUTOR ESTERNO</w:t>
            </w:r>
          </w:p>
        </w:tc>
        <w:tc>
          <w:tcPr>
            <w:tcW w:w="1843" w:type="dxa"/>
          </w:tcPr>
          <w:p w:rsidR="001255B4" w:rsidRDefault="001255B4">
            <w:pPr>
              <w:rPr>
                <w:rFonts w:ascii="Lucida Bright" w:eastAsia="Lucida Bright" w:hAnsi="Lucida Bright" w:cs="Lucida Bright"/>
                <w:sz w:val="22"/>
                <w:szCs w:val="22"/>
              </w:rPr>
            </w:pPr>
          </w:p>
        </w:tc>
        <w:tc>
          <w:tcPr>
            <w:tcW w:w="2552" w:type="dxa"/>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TUTOR INTERNO</w:t>
            </w:r>
          </w:p>
        </w:tc>
        <w:tc>
          <w:tcPr>
            <w:tcW w:w="2440" w:type="dxa"/>
          </w:tcPr>
          <w:p w:rsidR="001255B4" w:rsidRDefault="001255B4">
            <w:pPr>
              <w:rPr>
                <w:rFonts w:ascii="Lucida Bright" w:eastAsia="Lucida Bright" w:hAnsi="Lucida Bright" w:cs="Lucida Bright"/>
                <w:sz w:val="22"/>
                <w:szCs w:val="22"/>
              </w:rPr>
            </w:pPr>
          </w:p>
        </w:tc>
      </w:tr>
      <w:tr w:rsidR="001255B4" w:rsidTr="001255B4">
        <w:tc>
          <w:tcPr>
            <w:tcW w:w="4786" w:type="dxa"/>
            <w:gridSpan w:val="2"/>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Attività svolte in “stage” o presso la struttura ospitante</w:t>
            </w:r>
          </w:p>
        </w:tc>
        <w:tc>
          <w:tcPr>
            <w:tcW w:w="4992" w:type="dxa"/>
            <w:gridSpan w:val="2"/>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Competenze trasversali e specifiche di progetto</w:t>
            </w:r>
          </w:p>
        </w:tc>
      </w:tr>
      <w:tr w:rsidR="001255B4" w:rsidTr="001255B4">
        <w:tc>
          <w:tcPr>
            <w:tcW w:w="4786" w:type="dxa"/>
            <w:gridSpan w:val="2"/>
          </w:tcPr>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tc>
        <w:tc>
          <w:tcPr>
            <w:tcW w:w="4992" w:type="dxa"/>
            <w:gridSpan w:val="2"/>
          </w:tcPr>
          <w:p w:rsidR="001255B4" w:rsidRDefault="001255B4">
            <w:pPr>
              <w:jc w:val="both"/>
              <w:rPr>
                <w:rFonts w:ascii="Lucida Bright" w:eastAsia="Lucida Bright" w:hAnsi="Lucida Bright" w:cs="Lucida Bright"/>
                <w:sz w:val="22"/>
                <w:szCs w:val="22"/>
              </w:rPr>
            </w:pPr>
          </w:p>
        </w:tc>
      </w:tr>
    </w:tbl>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b/>
        </w:rPr>
      </w:pPr>
    </w:p>
    <w:p w:rsidR="001255B4" w:rsidRDefault="001255B4">
      <w:pPr>
        <w:rPr>
          <w:rFonts w:ascii="Lucida Bright" w:eastAsia="Lucida Bright" w:hAnsi="Lucida Bright" w:cs="Lucida Bright"/>
          <w:b/>
        </w:rPr>
      </w:pPr>
    </w:p>
    <w:p w:rsidR="001255B4" w:rsidRDefault="00497F32">
      <w:pPr>
        <w:rPr>
          <w:rFonts w:ascii="Lucida Bright" w:eastAsia="Lucida Bright" w:hAnsi="Lucida Bright" w:cs="Lucida Bright"/>
          <w:b/>
        </w:rPr>
      </w:pPr>
      <w:r>
        <w:rPr>
          <w:rFonts w:ascii="Lucida Bright" w:eastAsia="Lucida Bright" w:hAnsi="Lucida Bright" w:cs="Lucida Bright"/>
          <w:b/>
        </w:rPr>
        <w:t>Elenco degli alunni e dei percorsi svolti nel corso del triennio</w:t>
      </w:r>
    </w:p>
    <w:p w:rsidR="001255B4" w:rsidRDefault="001255B4">
      <w:pPr>
        <w:pBdr>
          <w:top w:val="nil"/>
          <w:left w:val="nil"/>
          <w:bottom w:val="nil"/>
          <w:right w:val="nil"/>
          <w:between w:val="nil"/>
        </w:pBdr>
        <w:spacing w:after="140" w:line="276" w:lineRule="auto"/>
        <w:ind w:right="221"/>
        <w:jc w:val="both"/>
        <w:rPr>
          <w:rFonts w:ascii="Lucida Bright" w:eastAsia="Lucida Bright" w:hAnsi="Lucida Bright" w:cs="Lucida Bright"/>
          <w:color w:val="222222"/>
          <w:highlight w:val="white"/>
        </w:rPr>
      </w:pPr>
      <w:bookmarkStart w:id="10" w:name="_heading=h.50io91qpp7zl" w:colFirst="0" w:colLast="0"/>
      <w:bookmarkEnd w:id="10"/>
    </w:p>
    <w:tbl>
      <w:tblPr>
        <w:tblStyle w:val="a5"/>
        <w:tblW w:w="8406"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675"/>
        <w:gridCol w:w="3703"/>
        <w:gridCol w:w="4028"/>
      </w:tblGrid>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N.</w:t>
            </w:r>
          </w:p>
        </w:tc>
        <w:tc>
          <w:tcPr>
            <w:tcW w:w="370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STUDENTE/SSA</w:t>
            </w:r>
          </w:p>
        </w:tc>
        <w:tc>
          <w:tcPr>
            <w:tcW w:w="4028"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NOME/I DEL/DEI PERCORSO/I</w:t>
            </w: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3</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4</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5</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6</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7</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8</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9</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10</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11</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vAlign w:val="center"/>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12</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13</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14</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15</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16</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17</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18</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lastRenderedPageBreak/>
              <w:t>19</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20</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vAlign w:val="center"/>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21</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22</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23</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24</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25</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26</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C01949">
        <w:trPr>
          <w:jc w:val="center"/>
        </w:trPr>
        <w:tc>
          <w:tcPr>
            <w:tcW w:w="675" w:type="dxa"/>
          </w:tcPr>
          <w:p w:rsidR="00C01949" w:rsidRDefault="00C01949">
            <w:pPr>
              <w:jc w:val="center"/>
              <w:rPr>
                <w:rFonts w:ascii="Lucida Bright" w:eastAsia="Lucida Bright" w:hAnsi="Lucida Bright" w:cs="Lucida Bright"/>
                <w:b/>
              </w:rPr>
            </w:pPr>
            <w:r>
              <w:rPr>
                <w:rFonts w:ascii="Lucida Bright" w:eastAsia="Lucida Bright" w:hAnsi="Lucida Bright" w:cs="Lucida Bright"/>
                <w:b/>
              </w:rPr>
              <w:t>27</w:t>
            </w:r>
          </w:p>
        </w:tc>
        <w:tc>
          <w:tcPr>
            <w:tcW w:w="3703" w:type="dxa"/>
          </w:tcPr>
          <w:p w:rsidR="00C01949" w:rsidRDefault="00C01949">
            <w:pPr>
              <w:rPr>
                <w:rFonts w:ascii="Lucida Bright" w:eastAsia="Lucida Bright" w:hAnsi="Lucida Bright" w:cs="Lucida Bright"/>
                <w:b/>
              </w:rPr>
            </w:pPr>
          </w:p>
        </w:tc>
        <w:tc>
          <w:tcPr>
            <w:tcW w:w="4028" w:type="dxa"/>
          </w:tcPr>
          <w:p w:rsidR="00C01949" w:rsidRDefault="00C01949">
            <w:pPr>
              <w:rPr>
                <w:rFonts w:ascii="Lucida Bright" w:eastAsia="Lucida Bright" w:hAnsi="Lucida Bright" w:cs="Lucida Bright"/>
              </w:rPr>
            </w:pPr>
          </w:p>
        </w:tc>
      </w:tr>
    </w:tbl>
    <w:p w:rsidR="001255B4" w:rsidRDefault="001255B4">
      <w:pPr>
        <w:jc w:val="center"/>
        <w:rPr>
          <w:rFonts w:ascii="Lucida Bright" w:eastAsia="Lucida Bright" w:hAnsi="Lucida Bright" w:cs="Lucida Bright"/>
        </w:rPr>
      </w:pPr>
    </w:p>
    <w:p w:rsidR="001255B4" w:rsidRDefault="001255B4">
      <w:pPr>
        <w:jc w:val="center"/>
        <w:rPr>
          <w:rFonts w:ascii="Lucida Bright" w:eastAsia="Lucida Bright" w:hAnsi="Lucida Bright" w:cs="Lucida Bright"/>
        </w:rPr>
      </w:pPr>
    </w:p>
    <w:p w:rsidR="001255B4" w:rsidRDefault="00497F32">
      <w:pPr>
        <w:pStyle w:val="Titolo2"/>
        <w:tabs>
          <w:tab w:val="left" w:pos="570"/>
        </w:tabs>
        <w:rPr>
          <w:rFonts w:ascii="Lucida Bright" w:eastAsia="Lucida Bright" w:hAnsi="Lucida Bright" w:cs="Lucida Bright"/>
        </w:rPr>
      </w:pPr>
      <w:bookmarkStart w:id="11" w:name="_heading=h.35nkun2" w:colFirst="0" w:colLast="0"/>
      <w:bookmarkEnd w:id="11"/>
      <w:r>
        <w:rPr>
          <w:rFonts w:ascii="Lucida Bright" w:eastAsia="Lucida Bright" w:hAnsi="Lucida Bright" w:cs="Lucida Bright"/>
        </w:rPr>
        <w:t>3.4 Ambienti di apprendimento: Strumenti – Mezzi – Spazi -Tempi del percorso Formativo</w:t>
      </w: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rPr>
      </w:pPr>
      <w:r>
        <w:rPr>
          <w:rFonts w:ascii="Lucida Bright" w:eastAsia="Lucida Bright" w:hAnsi="Lucida Bright" w:cs="Lucida Bright"/>
          <w:b/>
          <w:color w:val="222222"/>
        </w:rPr>
        <w:t>Strumenti e mezzi</w:t>
      </w:r>
    </w:p>
    <w:tbl>
      <w:tblPr>
        <w:tblStyle w:val="a6"/>
        <w:tblW w:w="10052" w:type="dxa"/>
        <w:tblInd w:w="108" w:type="dxa"/>
        <w:tblLayout w:type="fixed"/>
        <w:tblLook w:val="0400"/>
      </w:tblPr>
      <w:tblGrid>
        <w:gridCol w:w="10052"/>
      </w:tblGrid>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13"/>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 o dispense</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1"/>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Riviste specifiche o testi da consultazione</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 xml:space="preserve">Sussidi audiovisivi </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2"/>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Attrezzature multimediali</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3"/>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Attrezzature di laboratorio</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8"/>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Dizionari monolingue,</w:t>
            </w:r>
            <w:r>
              <w:rPr>
                <w:rFonts w:ascii="Lucida Bright" w:eastAsia="Lucida Bright" w:hAnsi="Lucida Bright" w:cs="Lucida Bright"/>
                <w:color w:val="000000"/>
                <w:sz w:val="20"/>
                <w:szCs w:val="20"/>
              </w:rPr>
              <w:t xml:space="preserve"> </w:t>
            </w:r>
            <w:r>
              <w:rPr>
                <w:rFonts w:ascii="Lucida Bright" w:eastAsia="Lucida Bright" w:hAnsi="Lucida Bright" w:cs="Lucida Bright"/>
                <w:color w:val="000000"/>
              </w:rPr>
              <w:t>bilingue, dei sinonimi e contrari, etimologici</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4"/>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Mappe concettuali</w:t>
            </w:r>
          </w:p>
        </w:tc>
      </w:tr>
      <w:tr w:rsidR="001255B4" w:rsidRPr="00C67966">
        <w:trPr>
          <w:trHeight w:val="260"/>
        </w:trPr>
        <w:tc>
          <w:tcPr>
            <w:tcW w:w="10052" w:type="dxa"/>
            <w:shd w:val="clear" w:color="auto" w:fill="auto"/>
            <w:tcMar>
              <w:top w:w="80" w:type="dxa"/>
              <w:left w:w="80" w:type="dxa"/>
              <w:bottom w:w="80" w:type="dxa"/>
              <w:right w:w="80" w:type="dxa"/>
            </w:tcMar>
          </w:tcPr>
          <w:p w:rsidR="001255B4" w:rsidRPr="00C67966" w:rsidRDefault="00497F32">
            <w:pPr>
              <w:numPr>
                <w:ilvl w:val="0"/>
                <w:numId w:val="7"/>
              </w:numPr>
              <w:pBdr>
                <w:top w:val="nil"/>
                <w:left w:val="nil"/>
                <w:bottom w:val="nil"/>
                <w:right w:val="nil"/>
                <w:between w:val="nil"/>
              </w:pBdr>
              <w:rPr>
                <w:rFonts w:ascii="Lucida Bright" w:eastAsia="Lucida Bright" w:hAnsi="Lucida Bright" w:cs="Lucida Bright"/>
                <w:color w:val="000000"/>
                <w:lang w:val="en-US"/>
              </w:rPr>
            </w:pPr>
            <w:r w:rsidRPr="00C67966">
              <w:rPr>
                <w:rFonts w:ascii="Lucida Bright" w:eastAsia="Lucida Bright" w:hAnsi="Lucida Bright" w:cs="Lucida Bright"/>
                <w:color w:val="000000"/>
                <w:lang w:val="en-US"/>
              </w:rPr>
              <w:t>Google Meet e Google Classroom</w:t>
            </w:r>
          </w:p>
        </w:tc>
      </w:tr>
      <w:tr w:rsidR="001255B4">
        <w:trPr>
          <w:trHeight w:val="260"/>
        </w:trPr>
        <w:tc>
          <w:tcPr>
            <w:tcW w:w="10052" w:type="dxa"/>
            <w:shd w:val="clear" w:color="auto" w:fill="auto"/>
            <w:tcMar>
              <w:top w:w="80" w:type="dxa"/>
              <w:left w:w="80" w:type="dxa"/>
              <w:bottom w:w="80" w:type="dxa"/>
              <w:right w:w="80" w:type="dxa"/>
            </w:tcMar>
          </w:tcPr>
          <w:p w:rsidR="001255B4" w:rsidRDefault="00497F32">
            <w:pPr>
              <w:numPr>
                <w:ilvl w:val="0"/>
                <w:numId w:val="7"/>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Utilizzo di piattaforme, blog, dei social.</w:t>
            </w:r>
          </w:p>
        </w:tc>
      </w:tr>
    </w:tbl>
    <w:p w:rsidR="001255B4" w:rsidRDefault="001255B4">
      <w:pPr>
        <w:pBdr>
          <w:top w:val="nil"/>
          <w:left w:val="nil"/>
          <w:bottom w:val="nil"/>
          <w:right w:val="nil"/>
          <w:between w:val="nil"/>
        </w:pBdr>
        <w:spacing w:after="120"/>
        <w:rPr>
          <w:rFonts w:ascii="Lucida Bright" w:eastAsia="Lucida Bright" w:hAnsi="Lucida Bright" w:cs="Lucida Bright"/>
          <w:color w:val="000000"/>
        </w:rPr>
      </w:pPr>
    </w:p>
    <w:p w:rsidR="001255B4" w:rsidRDefault="00497F32">
      <w:pPr>
        <w:pStyle w:val="Titolo2"/>
        <w:jc w:val="both"/>
        <w:rPr>
          <w:rFonts w:ascii="Lucida Bright" w:eastAsia="Lucida Bright" w:hAnsi="Lucida Bright" w:cs="Lucida Bright"/>
          <w:b w:val="0"/>
          <w:sz w:val="24"/>
          <w:szCs w:val="24"/>
        </w:rPr>
      </w:pPr>
      <w:bookmarkStart w:id="12" w:name="_heading=h.1ksv4uv" w:colFirst="0" w:colLast="0"/>
      <w:bookmarkEnd w:id="12"/>
      <w:r>
        <w:rPr>
          <w:rFonts w:ascii="Lucida Bright" w:eastAsia="Lucida Bright" w:hAnsi="Lucida Bright" w:cs="Lucida Bright"/>
          <w:b w:val="0"/>
          <w:sz w:val="24"/>
          <w:szCs w:val="24"/>
        </w:rPr>
        <w:t>Gli spazi utilizzati sono stati: l’aula, i laboratori, la palestra interna ed esterna, gli spazi comuni, la Biblioteca, l’Aula Magna.</w:t>
      </w:r>
    </w:p>
    <w:p w:rsidR="001255B4" w:rsidRDefault="00497F32">
      <w:pPr>
        <w:pStyle w:val="Titolo2"/>
        <w:jc w:val="both"/>
        <w:rPr>
          <w:rFonts w:ascii="Lucida Bright" w:eastAsia="Lucida Bright" w:hAnsi="Lucida Bright" w:cs="Lucida Bright"/>
          <w:b w:val="0"/>
          <w:sz w:val="24"/>
          <w:szCs w:val="24"/>
        </w:rPr>
      </w:pPr>
      <w:bookmarkStart w:id="13" w:name="_heading=h.44sinio" w:colFirst="0" w:colLast="0"/>
      <w:bookmarkEnd w:id="13"/>
      <w:r>
        <w:rPr>
          <w:rFonts w:ascii="Lucida Bright" w:eastAsia="Lucida Bright" w:hAnsi="Lucida Bright" w:cs="Lucida Bright"/>
          <w:b w:val="0"/>
          <w:sz w:val="24"/>
          <w:szCs w:val="24"/>
        </w:rPr>
        <w:t>Il percorso formativo è stato articolato in due periodi scolastici: primo e secondo quadrimestre.</w:t>
      </w: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0"/>
          <w:szCs w:val="20"/>
        </w:rPr>
      </w:pPr>
      <w:bookmarkStart w:id="14" w:name="_heading=h.2jxsxqh" w:colFirst="0" w:colLast="0"/>
      <w:bookmarkEnd w:id="14"/>
      <w:r>
        <w:rPr>
          <w:rFonts w:ascii="Lucida Bright" w:eastAsia="Lucida Bright" w:hAnsi="Lucida Bright" w:cs="Lucida Bright"/>
          <w:b/>
          <w:color w:val="222222"/>
          <w:sz w:val="28"/>
          <w:szCs w:val="28"/>
        </w:rPr>
        <w:t xml:space="preserve">4. ATTIVITA’ E PROGETTI </w:t>
      </w:r>
      <w:r>
        <w:rPr>
          <w:rFonts w:ascii="Lucida Bright" w:eastAsia="Lucida Bright" w:hAnsi="Lucida Bright" w:cs="Lucida Bright"/>
          <w:b/>
          <w:color w:val="222222"/>
          <w:sz w:val="20"/>
          <w:szCs w:val="20"/>
        </w:rPr>
        <w:t>(</w:t>
      </w:r>
      <w:r>
        <w:rPr>
          <w:rFonts w:ascii="Lucida Bright" w:eastAsia="Lucida Bright" w:hAnsi="Lucida Bright" w:cs="Lucida Bright"/>
          <w:b/>
          <w:i/>
          <w:color w:val="222222"/>
          <w:sz w:val="20"/>
          <w:szCs w:val="20"/>
        </w:rPr>
        <w:t>specificare i principali elementi didattici e organizzativi – tempi spazi- metodologie, partecipanti, obiettivi raggiunti</w:t>
      </w:r>
      <w:r>
        <w:rPr>
          <w:rFonts w:ascii="Lucida Bright" w:eastAsia="Lucida Bright" w:hAnsi="Lucida Bright" w:cs="Lucida Bright"/>
          <w:b/>
          <w:color w:val="222222"/>
          <w:sz w:val="20"/>
          <w:szCs w:val="20"/>
        </w:rPr>
        <w:t>)</w:t>
      </w:r>
    </w:p>
    <w:p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Al fine di qualificare ancor più il sistema insegnamento-approfondimento delle conoscenze, sono stati offerti agli studenti progetti formativi trasversali, nonché attività extracurricolari, che hanno fornito ulteriori strumenti e occasioni di impegno e di riflessione.</w:t>
      </w:r>
    </w:p>
    <w:p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lastRenderedPageBreak/>
        <w:t>Tutte queste attività, deliberate a livello di Consiglio di Classe e di Collegio dei Docenti, hanno assunto un ruolo ed una valenza di ulteriore arricchimento e potenziamento del processo di crescita e di sviluppo dei giovani, favorendo, tra l’altro, le loro capacità di orientamento motivato e consapevole per gli studi universitari.</w:t>
      </w: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bookmarkStart w:id="15" w:name="_heading=h.z337ya" w:colFirst="0" w:colLast="0"/>
      <w:bookmarkEnd w:id="15"/>
      <w:r>
        <w:rPr>
          <w:rFonts w:ascii="Lucida Bright" w:eastAsia="Lucida Bright" w:hAnsi="Lucida Bright" w:cs="Lucida Bright"/>
          <w:b/>
          <w:color w:val="222222"/>
          <w:sz w:val="28"/>
          <w:szCs w:val="28"/>
        </w:rPr>
        <w:t>4.1 Attività di recupero e potenziamento</w:t>
      </w:r>
    </w:p>
    <w:p w:rsidR="001255B4" w:rsidRDefault="00497F32">
      <w:pPr>
        <w:pBdr>
          <w:top w:val="nil"/>
          <w:left w:val="nil"/>
          <w:bottom w:val="nil"/>
          <w:right w:val="nil"/>
          <w:between w:val="nil"/>
        </w:pBdr>
        <w:spacing w:after="140" w:line="276" w:lineRule="auto"/>
        <w:rPr>
          <w:rFonts w:ascii="Lucida Bright" w:eastAsia="Lucida Bright" w:hAnsi="Lucida Bright" w:cs="Lucida Bright"/>
          <w:color w:val="222222"/>
        </w:rPr>
      </w:pPr>
      <w:r>
        <w:rPr>
          <w:rFonts w:ascii="Lucida Bright" w:eastAsia="Lucida Bright" w:hAnsi="Lucida Bright" w:cs="Lucida Bright"/>
          <w:color w:val="222222"/>
        </w:rPr>
        <w:t>Le attività di recupero, laddove si sono rese necessarie, e di potenziamento sono state svolte in orario curriculare.</w:t>
      </w:r>
    </w:p>
    <w:p w:rsidR="001255B4" w:rsidRDefault="001255B4">
      <w:pPr>
        <w:pBdr>
          <w:top w:val="nil"/>
          <w:left w:val="nil"/>
          <w:bottom w:val="nil"/>
          <w:right w:val="nil"/>
          <w:between w:val="nil"/>
        </w:pBdr>
        <w:spacing w:line="276" w:lineRule="auto"/>
        <w:ind w:left="720"/>
        <w:rPr>
          <w:rFonts w:ascii="Lucida Bright" w:eastAsia="Lucida Bright" w:hAnsi="Lucida Bright" w:cs="Lucida Bright"/>
          <w:color w:val="000000"/>
        </w:rPr>
      </w:pPr>
    </w:p>
    <w:p w:rsidR="001255B4" w:rsidRDefault="00497F32">
      <w:pPr>
        <w:pBdr>
          <w:top w:val="nil"/>
          <w:left w:val="nil"/>
          <w:bottom w:val="nil"/>
          <w:right w:val="nil"/>
          <w:between w:val="nil"/>
        </w:pBdr>
        <w:jc w:val="both"/>
        <w:rPr>
          <w:rFonts w:ascii="Garamond" w:eastAsia="Garamond" w:hAnsi="Garamond" w:cs="Garamond"/>
          <w:color w:val="000000"/>
        </w:rPr>
      </w:pPr>
      <w:bookmarkStart w:id="16" w:name="_heading=h.3j2qqm3" w:colFirst="0" w:colLast="0"/>
      <w:bookmarkEnd w:id="16"/>
      <w:r>
        <w:rPr>
          <w:rFonts w:ascii="Lucida Bright" w:eastAsia="Lucida Bright" w:hAnsi="Lucida Bright" w:cs="Lucida Bright"/>
          <w:b/>
          <w:color w:val="222222"/>
          <w:sz w:val="28"/>
          <w:szCs w:val="28"/>
        </w:rPr>
        <w:t xml:space="preserve">4.2 Altre attività di arricchimento dell’offerta formativa </w:t>
      </w: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jc w:val="both"/>
        <w:rPr>
          <w:rFonts w:ascii="Lucida Bright" w:eastAsia="Lucida Bright" w:hAnsi="Lucida Bright" w:cs="Lucida Bright"/>
        </w:rPr>
      </w:pPr>
      <w:r>
        <w:rPr>
          <w:rFonts w:ascii="Lucida Bright" w:eastAsia="Lucida Bright" w:hAnsi="Lucida Bright" w:cs="Lucida Bright"/>
        </w:rPr>
        <w:t>Le iniziative a cui gli alunni hanno preso parte sono state:</w:t>
      </w:r>
    </w:p>
    <w:p w:rsidR="001255B4" w:rsidRDefault="001255B4">
      <w:pPr>
        <w:pBdr>
          <w:top w:val="nil"/>
          <w:left w:val="nil"/>
          <w:bottom w:val="nil"/>
          <w:right w:val="nil"/>
          <w:between w:val="nil"/>
        </w:pBdr>
        <w:spacing w:after="60"/>
        <w:ind w:left="540"/>
        <w:jc w:val="both"/>
        <w:rPr>
          <w:rFonts w:ascii="Lucida Bright" w:eastAsia="Lucida Bright" w:hAnsi="Lucida Bright" w:cs="Lucida Bright"/>
          <w:color w:val="000000"/>
        </w:rPr>
      </w:pPr>
    </w:p>
    <w:p w:rsidR="001255B4" w:rsidRDefault="00497F32">
      <w:pPr>
        <w:numPr>
          <w:ilvl w:val="0"/>
          <w:numId w:val="22"/>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_____________________</w:t>
      </w:r>
    </w:p>
    <w:p w:rsidR="001255B4" w:rsidRDefault="00497F32">
      <w:pPr>
        <w:numPr>
          <w:ilvl w:val="0"/>
          <w:numId w:val="22"/>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_____________________</w:t>
      </w:r>
    </w:p>
    <w:p w:rsidR="001255B4" w:rsidRDefault="001255B4">
      <w:pPr>
        <w:widowControl w:val="0"/>
        <w:pBdr>
          <w:top w:val="nil"/>
          <w:left w:val="nil"/>
          <w:bottom w:val="nil"/>
          <w:right w:val="nil"/>
          <w:between w:val="nil"/>
        </w:pBdr>
        <w:ind w:left="1260"/>
        <w:jc w:val="both"/>
        <w:rPr>
          <w:rFonts w:ascii="Lucida Bright" w:eastAsia="Lucida Bright" w:hAnsi="Lucida Bright" w:cs="Lucida Bright"/>
          <w:color w:val="000000"/>
        </w:rPr>
      </w:pPr>
    </w:p>
    <w:p w:rsidR="001255B4" w:rsidRDefault="001255B4">
      <w:pPr>
        <w:pBdr>
          <w:top w:val="nil"/>
          <w:left w:val="nil"/>
          <w:bottom w:val="nil"/>
          <w:right w:val="nil"/>
          <w:between w:val="nil"/>
        </w:pBdr>
        <w:spacing w:after="140" w:line="276" w:lineRule="auto"/>
        <w:rPr>
          <w:color w:val="222222"/>
        </w:rPr>
      </w:pP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bookmarkStart w:id="17" w:name="_heading=h.1y810tw" w:colFirst="0" w:colLast="0"/>
      <w:bookmarkEnd w:id="17"/>
      <w:r>
        <w:rPr>
          <w:rFonts w:ascii="Lucida Bright" w:eastAsia="Lucida Bright" w:hAnsi="Lucida Bright" w:cs="Lucida Bright"/>
          <w:b/>
          <w:color w:val="222222"/>
          <w:sz w:val="28"/>
          <w:szCs w:val="28"/>
        </w:rPr>
        <w:t>4.</w:t>
      </w:r>
      <w:r w:rsidR="002D44C4">
        <w:rPr>
          <w:rFonts w:ascii="Lucida Bright" w:eastAsia="Lucida Bright" w:hAnsi="Lucida Bright" w:cs="Lucida Bright"/>
          <w:b/>
          <w:color w:val="222222"/>
          <w:sz w:val="28"/>
          <w:szCs w:val="28"/>
        </w:rPr>
        <w:t>3</w:t>
      </w:r>
      <w:r>
        <w:rPr>
          <w:rFonts w:ascii="Lucida Bright" w:eastAsia="Lucida Bright" w:hAnsi="Lucida Bright" w:cs="Lucida Bright"/>
          <w:b/>
          <w:color w:val="222222"/>
          <w:sz w:val="28"/>
          <w:szCs w:val="28"/>
        </w:rPr>
        <w:t xml:space="preserve"> Percorsi interdisciplinari/Nuclei tematici</w:t>
      </w:r>
    </w:p>
    <w:p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In relazione ai contenuti si rimanda ai programmi delle varie discipline, allegati al presente documento. In generale, tutti i programmi sono stati svolti in modo tale da consentire alla classe di percorrere un itinerario culturale adeguatamente ricco e pluriprospettico.</w:t>
      </w:r>
    </w:p>
    <w:p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Diversi docenti, individuata l’opportunità di perseguire obiettivi pluridisciplinari, hanno incoraggiato ricerche ed approfondimenti individuali e/o di gruppo. L’attività di ricerca si è concretizzata nell’individuazione di alcuni nuclei tematici. Tale esperienza è stata senz’altro utile per gli alunni, i quali hanno dimostrato la capacità di operare una sintesi organica delle letture proposte.</w:t>
      </w:r>
    </w:p>
    <w:p w:rsidR="001255B4" w:rsidRDefault="00497F32">
      <w:pPr>
        <w:pBdr>
          <w:top w:val="nil"/>
          <w:left w:val="nil"/>
          <w:bottom w:val="nil"/>
          <w:right w:val="nil"/>
          <w:between w:val="nil"/>
        </w:pBdr>
        <w:spacing w:after="140" w:line="276" w:lineRule="auto"/>
        <w:rPr>
          <w:rFonts w:ascii="Lucida Bright" w:eastAsia="Lucida Bright" w:hAnsi="Lucida Bright" w:cs="Lucida Bright"/>
          <w:color w:val="222222"/>
        </w:rPr>
      </w:pPr>
      <w:r>
        <w:rPr>
          <w:rFonts w:ascii="Lucida Bright" w:eastAsia="Lucida Bright" w:hAnsi="Lucida Bright" w:cs="Lucida Bright"/>
          <w:color w:val="222222"/>
        </w:rPr>
        <w:t>I nuclei tematici trattati sono stati i seguenti:</w:t>
      </w:r>
    </w:p>
    <w:p w:rsidR="001255B4" w:rsidRDefault="00497F32">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___________________</w:t>
      </w:r>
    </w:p>
    <w:p w:rsidR="001255B4" w:rsidRDefault="00497F32">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___________________</w:t>
      </w:r>
    </w:p>
    <w:p w:rsidR="001255B4" w:rsidRDefault="00497F32">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___________________</w:t>
      </w:r>
    </w:p>
    <w:p w:rsidR="001255B4" w:rsidRDefault="001255B4">
      <w:pPr>
        <w:keepNext/>
        <w:pBdr>
          <w:top w:val="nil"/>
          <w:left w:val="nil"/>
          <w:bottom w:val="nil"/>
          <w:right w:val="nil"/>
          <w:between w:val="nil"/>
        </w:pBdr>
        <w:spacing w:before="240" w:after="120"/>
        <w:jc w:val="center"/>
        <w:rPr>
          <w:rFonts w:ascii="Lucida Bright" w:eastAsia="Lucida Bright" w:hAnsi="Lucida Bright" w:cs="Lucida Bright"/>
          <w:b/>
          <w:color w:val="222222"/>
          <w:sz w:val="28"/>
          <w:szCs w:val="28"/>
        </w:rPr>
      </w:pPr>
      <w:bookmarkStart w:id="18" w:name="_heading=h.4i7ojhp" w:colFirst="0" w:colLast="0"/>
      <w:bookmarkEnd w:id="18"/>
    </w:p>
    <w:p w:rsidR="001255B4" w:rsidRDefault="001255B4" w:rsidP="00640EFD">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p>
    <w:p w:rsidR="00640EFD" w:rsidRDefault="00640EFD" w:rsidP="00640EFD">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p>
    <w:p w:rsidR="001255B4" w:rsidRDefault="00497F32">
      <w:pPr>
        <w:keepNext/>
        <w:numPr>
          <w:ilvl w:val="0"/>
          <w:numId w:val="2"/>
        </w:numPr>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19" w:name="_heading=h.2xcytpi" w:colFirst="0" w:colLast="0"/>
      <w:bookmarkEnd w:id="19"/>
      <w:r>
        <w:rPr>
          <w:rFonts w:ascii="Lucida Bright" w:eastAsia="Lucida Bright" w:hAnsi="Lucida Bright" w:cs="Lucida Bright"/>
          <w:b/>
          <w:color w:val="222222"/>
          <w:sz w:val="28"/>
          <w:szCs w:val="28"/>
        </w:rPr>
        <w:t>VALUTAZIONE DEGLI APPRENDIMENTI</w:t>
      </w:r>
    </w:p>
    <w:p w:rsidR="001255B4" w:rsidRDefault="001255B4">
      <w:pPr>
        <w:rPr>
          <w:rFonts w:ascii="Garamond" w:eastAsia="Garamond" w:hAnsi="Garamond" w:cs="Garamond"/>
          <w:color w:val="000000"/>
        </w:rPr>
      </w:pPr>
    </w:p>
    <w:p w:rsidR="001255B4" w:rsidRDefault="00497F32">
      <w:pPr>
        <w:pStyle w:val="Titolo2"/>
        <w:rPr>
          <w:rFonts w:ascii="Lucida Bright" w:eastAsia="Lucida Bright" w:hAnsi="Lucida Bright" w:cs="Lucida Bright"/>
        </w:rPr>
      </w:pPr>
      <w:r>
        <w:rPr>
          <w:rFonts w:ascii="Lucida Bright" w:eastAsia="Lucida Bright" w:hAnsi="Lucida Bright" w:cs="Lucida Bright"/>
        </w:rPr>
        <w:t>5.1</w:t>
      </w:r>
      <w:r>
        <w:rPr>
          <w:rFonts w:ascii="Lucida Bright" w:eastAsia="Lucida Bright" w:hAnsi="Lucida Bright" w:cs="Lucida Bright"/>
        </w:rPr>
        <w:tab/>
        <w:t>Obiettivi di apprendimento</w:t>
      </w:r>
    </w:p>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 xml:space="preserve">Gli obiettivi specifici di apprendimento di ogni disciplina, fissati nelle programmazioni disciplinari vengono riportati nelle relazioni dei singoli insegnanti allegate a questo documento. </w:t>
      </w:r>
    </w:p>
    <w:p w:rsidR="001255B4" w:rsidRDefault="001255B4">
      <w:pPr>
        <w:keepNext/>
        <w:pBdr>
          <w:top w:val="nil"/>
          <w:left w:val="nil"/>
          <w:bottom w:val="nil"/>
          <w:right w:val="nil"/>
          <w:between w:val="nil"/>
        </w:pBdr>
        <w:spacing w:before="240" w:after="120"/>
        <w:ind w:left="540"/>
        <w:rPr>
          <w:rFonts w:ascii="Lucida Bright" w:eastAsia="Lucida Bright" w:hAnsi="Lucida Bright" w:cs="Lucida Bright"/>
          <w:b/>
          <w:color w:val="222222"/>
        </w:rPr>
      </w:pPr>
    </w:p>
    <w:p w:rsidR="001255B4" w:rsidRDefault="00497F32">
      <w:pPr>
        <w:pStyle w:val="Titolo2"/>
        <w:rPr>
          <w:rFonts w:ascii="Lucida Bright" w:eastAsia="Lucida Bright" w:hAnsi="Lucida Bright" w:cs="Lucida Bright"/>
        </w:rPr>
      </w:pPr>
      <w:bookmarkStart w:id="20" w:name="_heading=h.1ci93xb" w:colFirst="0" w:colLast="0"/>
      <w:bookmarkEnd w:id="20"/>
      <w:r>
        <w:rPr>
          <w:rFonts w:ascii="Lucida Bright" w:eastAsia="Lucida Bright" w:hAnsi="Lucida Bright" w:cs="Lucida Bright"/>
        </w:rPr>
        <w:t>5.2</w:t>
      </w:r>
      <w:r>
        <w:rPr>
          <w:rFonts w:ascii="Lucida Bright" w:eastAsia="Lucida Bright" w:hAnsi="Lucida Bright" w:cs="Lucida Bright"/>
        </w:rPr>
        <w:tab/>
        <w:t>Criteri di valutazione</w:t>
      </w:r>
    </w:p>
    <w:p w:rsidR="001255B4" w:rsidRDefault="00497F32">
      <w:pPr>
        <w:pBdr>
          <w:top w:val="nil"/>
          <w:left w:val="nil"/>
          <w:bottom w:val="nil"/>
          <w:right w:val="nil"/>
          <w:between w:val="nil"/>
        </w:pBdr>
        <w:spacing w:after="120"/>
        <w:jc w:val="both"/>
        <w:rPr>
          <w:rFonts w:ascii="Lucida Bright" w:eastAsia="Lucida Bright" w:hAnsi="Lucida Bright" w:cs="Lucida Bright"/>
          <w:color w:val="000000"/>
        </w:rPr>
      </w:pPr>
      <w:bookmarkStart w:id="21" w:name="_heading=h.3whwml4" w:colFirst="0" w:colLast="0"/>
      <w:bookmarkEnd w:id="21"/>
      <w:r>
        <w:rPr>
          <w:rFonts w:ascii="Lucida Bright" w:eastAsia="Lucida Bright" w:hAnsi="Lucida Bright" w:cs="Lucida Bright"/>
          <w:color w:val="000000"/>
        </w:rPr>
        <w:t>La valutazione, coerentemente con quanto indicato nel PTOF, tiene conto dei seguenti elementi:</w:t>
      </w:r>
    </w:p>
    <w:tbl>
      <w:tblPr>
        <w:tblStyle w:val="a7"/>
        <w:tblW w:w="9749"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9749"/>
      </w:tblGrid>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Situazione culturale di partenza di ogni singolo allievo</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Frequenza, partecipazione, impegno e atteggiamento nelle attività didattiche</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72"/>
              </w:tabs>
              <w:spacing w:after="20"/>
              <w:rPr>
                <w:rFonts w:ascii="Lucida Bright" w:eastAsia="Lucida Bright" w:hAnsi="Lucida Bright" w:cs="Lucida Bright"/>
                <w:color w:val="000000"/>
              </w:rPr>
            </w:pPr>
            <w:r>
              <w:rPr>
                <w:rFonts w:ascii="Lucida Bright" w:eastAsia="Lucida Bright" w:hAnsi="Lucida Bright" w:cs="Lucida Bright"/>
                <w:color w:val="000000"/>
              </w:rPr>
              <w:t>Puntualità nell'adempimento delle consegne</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Capacità di instaurare un clima collaborativo e produttivo all'interno del gruppo classe</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Capacità di utilizzare gli strumenti didattici</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Presenza di particolari situazioni extrascolastiche che possono influenzare il rendimento</w:t>
            </w:r>
          </w:p>
        </w:tc>
      </w:tr>
    </w:tbl>
    <w:p w:rsidR="001255B4" w:rsidRDefault="001255B4">
      <w:pPr>
        <w:widowControl w:val="0"/>
        <w:pBdr>
          <w:top w:val="nil"/>
          <w:left w:val="nil"/>
          <w:bottom w:val="nil"/>
          <w:right w:val="nil"/>
          <w:between w:val="nil"/>
        </w:pBdr>
        <w:ind w:left="-302" w:right="-302"/>
        <w:jc w:val="both"/>
        <w:rPr>
          <w:rFonts w:ascii="Times New Roman" w:eastAsia="Times New Roman" w:hAnsi="Times New Roman" w:cs="Times New Roman"/>
          <w:color w:val="000000"/>
        </w:rPr>
      </w:pPr>
    </w:p>
    <w:p w:rsidR="001255B4" w:rsidRDefault="00497F32">
      <w:pPr>
        <w:widowControl w:val="0"/>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 xml:space="preserve">Nel processo di valutazione formativa si terrà conto di quanto segue: </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 xml:space="preserve">test a tempo, verifiche e prove scritte, incluse simulazioni di prove d’esame, consegnate tramite classi virtuali, mail e simili; </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colloqui attraverso piattaforme indicate precedentemente;</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rilevazione della fattiva partecipazione alle lezioni;</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partecipazione e coinvolgimento individuale;</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puntualità nel rispetto delle scadenze;</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cura nello svolgimento e nella consegna degli elaborati;</w:t>
      </w:r>
    </w:p>
    <w:p w:rsidR="001255B4" w:rsidRDefault="00497F32">
      <w:pPr>
        <w:widowControl w:val="0"/>
        <w:pBdr>
          <w:top w:val="nil"/>
          <w:left w:val="nil"/>
          <w:bottom w:val="nil"/>
          <w:right w:val="nil"/>
          <w:between w:val="nil"/>
        </w:pBdr>
        <w:ind w:right="-277"/>
        <w:jc w:val="both"/>
        <w:rPr>
          <w:rFonts w:ascii="Lucida Bright" w:eastAsia="Lucida Bright" w:hAnsi="Lucida Bright" w:cs="Lucida Bright"/>
          <w:color w:val="000000"/>
        </w:rPr>
      </w:pPr>
      <w:r>
        <w:rPr>
          <w:rFonts w:ascii="Lucida Bright" w:eastAsia="Lucida Bright" w:hAnsi="Lucida Bright" w:cs="Lucida Bright"/>
          <w:color w:val="000000"/>
        </w:rPr>
        <w:t>La riflessione sul processo formativo compiuto nel corso dell’attuale periodo di emergenza sanitaria, è stata condivisa dall’intero Consiglio di Classe che resta competente nel ratificare le attività svolte e compiere un bilancio di verifica.</w:t>
      </w:r>
    </w:p>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La valutazione finale scaturisce pertanto da più elementi e non si riduce alla semplice “media aritmetica”; è ottenuta e documentata concretamente attraverso prove diversificate per tipologia in base al raggiungimento degli obiettivi, prove che hanno messo in gioco operazioni relative ai diversi comportamenti cognitivi richiesti.</w:t>
      </w:r>
    </w:p>
    <w:p w:rsidR="001255B4" w:rsidRDefault="001255B4">
      <w:pPr>
        <w:pBdr>
          <w:top w:val="nil"/>
          <w:left w:val="nil"/>
          <w:bottom w:val="nil"/>
          <w:right w:val="nil"/>
          <w:between w:val="nil"/>
        </w:pBdr>
        <w:spacing w:after="120"/>
        <w:rPr>
          <w:rFonts w:ascii="Lucida Bright" w:eastAsia="Lucida Bright" w:hAnsi="Lucida Bright" w:cs="Lucida Bright"/>
          <w:color w:val="000000"/>
        </w:rPr>
      </w:pPr>
    </w:p>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lastRenderedPageBreak/>
        <w:t>Il voto di condotta è deciso collegialmente dal Consiglio di Classe sulla base dei seguenti indicatori desumibili dallo statuto degli studenti, dal patto educativo di corresponsabilità e dal regolamento d’istituto:</w:t>
      </w:r>
    </w:p>
    <w:p w:rsidR="001255B4" w:rsidRDefault="001255B4">
      <w:pPr>
        <w:pBdr>
          <w:top w:val="nil"/>
          <w:left w:val="nil"/>
          <w:bottom w:val="nil"/>
          <w:right w:val="nil"/>
          <w:between w:val="nil"/>
        </w:pBdr>
        <w:jc w:val="both"/>
        <w:rPr>
          <w:rFonts w:ascii="Lucida Bright" w:eastAsia="Lucida Bright" w:hAnsi="Lucida Bright" w:cs="Lucida Bright"/>
          <w:color w:val="000000"/>
        </w:rPr>
      </w:pPr>
    </w:p>
    <w:p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r>
        <w:rPr>
          <w:rFonts w:ascii="Lucida Bright" w:eastAsia="Lucida Bright" w:hAnsi="Lucida Bright" w:cs="Lucida Bright"/>
          <w:color w:val="000000"/>
        </w:rPr>
        <w:t>Comportamento, inteso come rispetto verso sé stessi, gli altri e l’ambiente.</w:t>
      </w:r>
    </w:p>
    <w:p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r>
        <w:rPr>
          <w:rFonts w:ascii="Lucida Bright" w:eastAsia="Lucida Bright" w:hAnsi="Lucida Bright" w:cs="Lucida Bright"/>
          <w:color w:val="000000"/>
        </w:rPr>
        <w:t>Frequenza e puntualità.</w:t>
      </w:r>
    </w:p>
    <w:p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bookmarkStart w:id="22" w:name="_heading=h.2bn6wsx" w:colFirst="0" w:colLast="0"/>
      <w:bookmarkEnd w:id="22"/>
      <w:r>
        <w:rPr>
          <w:rFonts w:ascii="Lucida Bright" w:eastAsia="Lucida Bright" w:hAnsi="Lucida Bright" w:cs="Lucida Bright"/>
          <w:color w:val="000000"/>
        </w:rPr>
        <w:t xml:space="preserve">Partecipazione all’attività di classe e </w:t>
      </w:r>
      <w:r>
        <w:rPr>
          <w:rFonts w:ascii="Lucida Bright" w:eastAsia="Lucida Bright" w:hAnsi="Lucida Bright" w:cs="Lucida Bright"/>
        </w:rPr>
        <w:t>d'Istituto.</w:t>
      </w:r>
    </w:p>
    <w:p w:rsidR="001255B4" w:rsidRDefault="00497F32">
      <w:pPr>
        <w:pStyle w:val="Titolo2"/>
        <w:rPr>
          <w:rFonts w:ascii="Lucida Bright" w:eastAsia="Lucida Bright" w:hAnsi="Lucida Bright" w:cs="Lucida Bright"/>
        </w:rPr>
      </w:pPr>
      <w:r>
        <w:rPr>
          <w:rFonts w:ascii="Lucida Bright" w:eastAsia="Lucida Bright" w:hAnsi="Lucida Bright" w:cs="Lucida Bright"/>
        </w:rPr>
        <w:t>5.3</w:t>
      </w:r>
      <w:r>
        <w:rPr>
          <w:rFonts w:ascii="Lucida Bright" w:eastAsia="Lucida Bright" w:hAnsi="Lucida Bright" w:cs="Lucida Bright"/>
        </w:rPr>
        <w:tab/>
        <w:t>Criteri attribuzione crediti formativi</w:t>
      </w:r>
    </w:p>
    <w:p w:rsidR="001255B4" w:rsidRDefault="00497F32">
      <w:pP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È possibile integrare i crediti scolastici con i crediti formativi, attribuiti a seguito di attività extrascolastiche</w:t>
      </w:r>
      <w:r>
        <w:rPr>
          <w:rFonts w:ascii="Lucida Bright" w:eastAsia="Lucida Bright" w:hAnsi="Lucida Bright" w:cs="Lucida Bright"/>
          <w:b/>
          <w:color w:val="000000"/>
        </w:rPr>
        <w:t xml:space="preserve"> </w:t>
      </w:r>
      <w:r>
        <w:rPr>
          <w:rFonts w:ascii="Lucida Bright" w:eastAsia="Lucida Bright" w:hAnsi="Lucida Bright" w:cs="Lucida Bright"/>
          <w:color w:val="000000"/>
        </w:rPr>
        <w:t>svolte in differenti ambiti (corsi di lingua, informatica, musica, attività sportive); in questo caso la validità dell’attestato e l’attribuzione del punteggio sono stabiliti dal Consiglio di Classe. Il riconoscimento dei crediti formativi viene riportato sul certificato allegato al diploma.</w:t>
      </w:r>
    </w:p>
    <w:p w:rsidR="001255B4" w:rsidRDefault="00497F32">
      <w:pP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In particolare, il Consiglio di Classe ha proceduto alla valutazione dei crediti formativi sulla base delle seguenti indicazioni e parametri, preventivamente individuati dal Collegio dei Docenti al fine di assicurare omogeneità nelle decisioni dei vari Consigli di Classe e in relazione agli obiettivi formativi ed educativi propri dell’indirizzo di studi e dei corsi interessati:</w:t>
      </w:r>
    </w:p>
    <w:p w:rsidR="001255B4" w:rsidRDefault="00497F32">
      <w:pPr>
        <w:numPr>
          <w:ilvl w:val="0"/>
          <w:numId w:val="16"/>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le attività extrascolastiche devono essere accompagnate da una certificazione in cui sono esplicitate le competenze acquisite;</w:t>
      </w:r>
    </w:p>
    <w:p w:rsidR="001255B4" w:rsidRDefault="00497F32">
      <w:pPr>
        <w:numPr>
          <w:ilvl w:val="0"/>
          <w:numId w:val="16"/>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le attività extrascolastiche devono essere coerenti con il profilo educativo e culturale dello studente previsto dall’indirizzo di studio.</w:t>
      </w:r>
    </w:p>
    <w:p w:rsidR="001255B4" w:rsidRDefault="00497F32">
      <w:pP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Coerentemente con le indicazioni del Collegio dei Docenti, il Consiglio di Classe, nell’attribuzione del credito, ha tenuto conto dei seguenti criteri (presenti nel PTOF):</w:t>
      </w:r>
    </w:p>
    <w:p w:rsidR="001255B4" w:rsidRDefault="00497F32">
      <w:pPr>
        <w:numPr>
          <w:ilvl w:val="0"/>
          <w:numId w:val="9"/>
        </w:numPr>
        <w:pBdr>
          <w:top w:val="nil"/>
          <w:left w:val="nil"/>
          <w:bottom w:val="nil"/>
          <w:right w:val="nil"/>
          <w:between w:val="nil"/>
        </w:pBd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si attribuisce il punteggio massimo</w:t>
      </w:r>
      <w:r>
        <w:rPr>
          <w:rFonts w:ascii="Lucida Bright" w:eastAsia="Lucida Bright" w:hAnsi="Lucida Bright" w:cs="Lucida Bright"/>
          <w:b/>
          <w:color w:val="222222"/>
        </w:rPr>
        <w:t xml:space="preserve"> </w:t>
      </w:r>
      <w:r>
        <w:rPr>
          <w:rFonts w:ascii="Lucida Bright" w:eastAsia="Lucida Bright" w:hAnsi="Lucida Bright" w:cs="Lucida Bright"/>
          <w:color w:val="222222"/>
        </w:rPr>
        <w:t>della banda di oscillazione, se i decimali della media sono uguali o superiori allo 0,50 oppure nel caso in cui il valore decimale è inferiore allo 0,50 e ci siano attestazioni di credito formativo con certificazione delle competenze;</w:t>
      </w:r>
    </w:p>
    <w:p w:rsidR="001255B4" w:rsidRDefault="00497F32">
      <w:pPr>
        <w:numPr>
          <w:ilvl w:val="0"/>
          <w:numId w:val="9"/>
        </w:numPr>
        <w:pBdr>
          <w:top w:val="nil"/>
          <w:left w:val="nil"/>
          <w:bottom w:val="nil"/>
          <w:right w:val="nil"/>
          <w:between w:val="nil"/>
        </w:pBd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si attribuisce il punteggio minore</w:t>
      </w:r>
      <w:r>
        <w:rPr>
          <w:rFonts w:ascii="Lucida Bright" w:eastAsia="Lucida Bright" w:hAnsi="Lucida Bright" w:cs="Lucida Bright"/>
          <w:b/>
          <w:color w:val="222222"/>
        </w:rPr>
        <w:t xml:space="preserve"> </w:t>
      </w:r>
      <w:r>
        <w:rPr>
          <w:rFonts w:ascii="Lucida Bright" w:eastAsia="Lucida Bright" w:hAnsi="Lucida Bright" w:cs="Lucida Bright"/>
          <w:color w:val="222222"/>
        </w:rPr>
        <w:t>della fascia con un decimale inferiore a 0,50 e in assenza di attestazioni con certificazioni di competenze;</w:t>
      </w:r>
    </w:p>
    <w:p w:rsidR="001255B4" w:rsidRDefault="00497F32">
      <w:pPr>
        <w:numPr>
          <w:ilvl w:val="0"/>
          <w:numId w:val="9"/>
        </w:numPr>
        <w:pBdr>
          <w:top w:val="nil"/>
          <w:left w:val="nil"/>
          <w:bottom w:val="nil"/>
          <w:right w:val="nil"/>
          <w:between w:val="nil"/>
        </w:pBd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il Consiglio di Classe può attribuire il massimo della banda</w:t>
      </w:r>
      <w:r>
        <w:rPr>
          <w:rFonts w:ascii="Lucida Bright" w:eastAsia="Lucida Bright" w:hAnsi="Lucida Bright" w:cs="Lucida Bright"/>
          <w:b/>
          <w:color w:val="222222"/>
        </w:rPr>
        <w:t xml:space="preserve"> </w:t>
      </w:r>
      <w:r>
        <w:rPr>
          <w:rFonts w:ascii="Lucida Bright" w:eastAsia="Lucida Bright" w:hAnsi="Lucida Bright" w:cs="Lucida Bright"/>
          <w:color w:val="222222"/>
        </w:rPr>
        <w:t>anche in presenza di ammissione a maggioranza per una sola disciplina.</w:t>
      </w:r>
    </w:p>
    <w:p w:rsidR="001255B4" w:rsidRDefault="001255B4">
      <w:pPr>
        <w:jc w:val="both"/>
        <w:rPr>
          <w:rFonts w:ascii="Lucida Bright" w:eastAsia="Lucida Bright" w:hAnsi="Lucida Bright" w:cs="Lucida Bright"/>
          <w:color w:val="222222"/>
        </w:rPr>
      </w:pPr>
    </w:p>
    <w:p w:rsidR="001255B4" w:rsidRDefault="00497F32">
      <w:pPr>
        <w:pStyle w:val="Titolo2"/>
        <w:jc w:val="both"/>
        <w:rPr>
          <w:rFonts w:ascii="Lucida Bright" w:eastAsia="Lucida Bright" w:hAnsi="Lucida Bright" w:cs="Lucida Bright"/>
        </w:rPr>
      </w:pPr>
      <w:r>
        <w:rPr>
          <w:rFonts w:ascii="Lucida Bright" w:eastAsia="Lucida Bright" w:hAnsi="Lucida Bright" w:cs="Lucida Bright"/>
        </w:rPr>
        <w:t>5.4</w:t>
      </w:r>
      <w:r>
        <w:rPr>
          <w:rFonts w:ascii="Lucida Bright" w:eastAsia="Lucida Bright" w:hAnsi="Lucida Bright" w:cs="Lucida Bright"/>
        </w:rPr>
        <w:tab/>
        <w:t>Simulazione della prima prova scritta: indicazioni ed osservazioni sullo svolgimento delle simulazioni</w:t>
      </w:r>
    </w:p>
    <w:p w:rsidR="001255B4" w:rsidRDefault="001255B4">
      <w:pPr>
        <w:pBdr>
          <w:top w:val="nil"/>
          <w:left w:val="nil"/>
          <w:bottom w:val="nil"/>
          <w:right w:val="nil"/>
          <w:between w:val="nil"/>
        </w:pBdr>
        <w:rPr>
          <w:color w:val="000000"/>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rPr>
          <w:color w:val="000000"/>
        </w:rPr>
      </w:pPr>
    </w:p>
    <w:p w:rsidR="001255B4" w:rsidRDefault="00497F32">
      <w:pPr>
        <w:pStyle w:val="Titolo2"/>
        <w:jc w:val="both"/>
        <w:rPr>
          <w:rFonts w:ascii="Lucida Bright" w:eastAsia="Lucida Bright" w:hAnsi="Lucida Bright" w:cs="Lucida Bright"/>
        </w:rPr>
      </w:pPr>
      <w:r>
        <w:rPr>
          <w:rFonts w:ascii="Lucida Bright" w:eastAsia="Lucida Bright" w:hAnsi="Lucida Bright" w:cs="Lucida Bright"/>
        </w:rPr>
        <w:t>5.5</w:t>
      </w:r>
      <w:r>
        <w:rPr>
          <w:rFonts w:ascii="Lucida Bright" w:eastAsia="Lucida Bright" w:hAnsi="Lucida Bright" w:cs="Lucida Bright"/>
        </w:rPr>
        <w:tab/>
        <w:t>Simulazione della seconda prova scritta: indicazioni ed osservazioni sullo svolgimento delle simulazioni</w:t>
      </w:r>
    </w:p>
    <w:p w:rsidR="001255B4" w:rsidRDefault="001255B4">
      <w:pPr>
        <w:pBdr>
          <w:top w:val="nil"/>
          <w:left w:val="nil"/>
          <w:bottom w:val="nil"/>
          <w:right w:val="nil"/>
          <w:between w:val="nil"/>
        </w:pBdr>
        <w:rPr>
          <w:color w:val="000000"/>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jc w:val="center"/>
        <w:rPr>
          <w:rFonts w:ascii="Lucida Bright" w:eastAsia="Lucida Bright" w:hAnsi="Lucida Bright" w:cs="Lucida Bright"/>
          <w:b/>
          <w:color w:val="222222"/>
          <w:sz w:val="28"/>
          <w:szCs w:val="28"/>
        </w:rPr>
      </w:pPr>
    </w:p>
    <w:p w:rsidR="001255B4" w:rsidRDefault="001255B4">
      <w:pPr>
        <w:jc w:val="center"/>
        <w:rPr>
          <w:rFonts w:ascii="Lucida Bright" w:eastAsia="Lucida Bright" w:hAnsi="Lucida Bright" w:cs="Lucida Bright"/>
          <w:b/>
          <w:color w:val="222222"/>
          <w:sz w:val="28"/>
          <w:szCs w:val="28"/>
        </w:rPr>
      </w:pPr>
    </w:p>
    <w:p w:rsidR="001255B4" w:rsidRDefault="00497F32">
      <w:pPr>
        <w:jc w:val="center"/>
        <w:rPr>
          <w:rFonts w:ascii="Lucida Bright" w:eastAsia="Lucida Bright" w:hAnsi="Lucida Bright" w:cs="Lucida Bright"/>
          <w:b/>
          <w:i/>
          <w:color w:val="222222"/>
          <w:sz w:val="28"/>
          <w:szCs w:val="28"/>
        </w:rPr>
      </w:pPr>
      <w:bookmarkStart w:id="23" w:name="_heading=h.qsh70q" w:colFirst="0" w:colLast="0"/>
      <w:bookmarkEnd w:id="23"/>
      <w:r>
        <w:br w:type="page"/>
      </w:r>
    </w:p>
    <w:p w:rsidR="001255B4" w:rsidRDefault="00497F32">
      <w:pPr>
        <w:pStyle w:val="Titolo2"/>
        <w:numPr>
          <w:ilvl w:val="0"/>
          <w:numId w:val="3"/>
        </w:numPr>
        <w:rPr>
          <w:rFonts w:ascii="Lucida Bright" w:eastAsia="Lucida Bright" w:hAnsi="Lucida Bright" w:cs="Lucida Bright"/>
        </w:rPr>
      </w:pPr>
      <w:bookmarkStart w:id="24" w:name="_heading=h.3as4poj" w:colFirst="0" w:colLast="0"/>
      <w:bookmarkEnd w:id="24"/>
      <w:r>
        <w:rPr>
          <w:rFonts w:ascii="Lucida Bright" w:eastAsia="Lucida Bright" w:hAnsi="Lucida Bright" w:cs="Lucida Bright"/>
        </w:rPr>
        <w:lastRenderedPageBreak/>
        <w:t>GRIGLIE DI VALUTAZIONE E TESTI DELLE PROVE</w:t>
      </w:r>
    </w:p>
    <w:p w:rsidR="001255B4" w:rsidRDefault="00497F32">
      <w:pPr>
        <w:pStyle w:val="Titolo2"/>
        <w:numPr>
          <w:ilvl w:val="1"/>
          <w:numId w:val="17"/>
        </w:numPr>
        <w:rPr>
          <w:rFonts w:ascii="Lucida Bright" w:eastAsia="Lucida Bright" w:hAnsi="Lucida Bright" w:cs="Lucida Bright"/>
        </w:rPr>
      </w:pPr>
      <w:r>
        <w:rPr>
          <w:rFonts w:ascii="Lucida Bright" w:eastAsia="Lucida Bright" w:hAnsi="Lucida Bright" w:cs="Lucida Bright"/>
        </w:rPr>
        <w:t>GRIGLIE DI VALUTAZIONE DELLA PRIMA PROVA SCRITTA E TESTI DELLE SIMULAZIONI</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b/>
          <w:color w:val="000000"/>
        </w:rPr>
      </w:pPr>
      <w:r>
        <w:rPr>
          <w:b/>
          <w:color w:val="000000"/>
        </w:rPr>
        <w:t>TIPOLOGIA A</w:t>
      </w:r>
    </w:p>
    <w:p w:rsidR="001255B4" w:rsidRDefault="001255B4">
      <w:pPr>
        <w:pBdr>
          <w:top w:val="nil"/>
          <w:left w:val="nil"/>
          <w:bottom w:val="nil"/>
          <w:right w:val="nil"/>
          <w:between w:val="nil"/>
        </w:pBdr>
        <w:rPr>
          <w:b/>
          <w:color w:val="000000"/>
        </w:rPr>
      </w:pPr>
    </w:p>
    <w:tbl>
      <w:tblPr>
        <w:tblStyle w:val="a8"/>
        <w:tblW w:w="9728" w:type="dxa"/>
        <w:tblInd w:w="0" w:type="dxa"/>
        <w:tblLayout w:type="fixed"/>
        <w:tblLook w:val="0400"/>
      </w:tblPr>
      <w:tblGrid>
        <w:gridCol w:w="1084"/>
        <w:gridCol w:w="190"/>
        <w:gridCol w:w="1602"/>
        <w:gridCol w:w="1177"/>
        <w:gridCol w:w="1002"/>
        <w:gridCol w:w="1462"/>
        <w:gridCol w:w="1437"/>
        <w:gridCol w:w="965"/>
        <w:gridCol w:w="809"/>
      </w:tblGrid>
      <w:tr w:rsidR="001255B4">
        <w:trPr>
          <w:trHeight w:val="510"/>
        </w:trPr>
        <w:tc>
          <w:tcPr>
            <w:tcW w:w="2876"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1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100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6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14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965"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09"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trPr>
          <w:trHeight w:val="435"/>
        </w:trPr>
        <w:tc>
          <w:tcPr>
            <w:tcW w:w="2876"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965"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09"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trPr>
          <w:trHeight w:val="390"/>
        </w:trPr>
        <w:tc>
          <w:tcPr>
            <w:tcW w:w="2876"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2"/>
                <w:szCs w:val="22"/>
              </w:rPr>
            </w:pPr>
          </w:p>
        </w:tc>
        <w:tc>
          <w:tcPr>
            <w:tcW w:w="6043"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09"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trPr>
          <w:trHeight w:val="900"/>
        </w:trPr>
        <w:tc>
          <w:tcPr>
            <w:tcW w:w="1084"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t>Max 60 punti</w:t>
            </w: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generalmente corretto, semplice e/o con qualche imprecisione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AMPIEZZA E PRECISIONE DELLE CONOSCENZE E DEI RIFERIMENTI CULTURALI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795"/>
        </w:trPr>
        <w:tc>
          <w:tcPr>
            <w:tcW w:w="2876"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rPr>
                <w:rFonts w:ascii="Times New Roman" w:eastAsia="Times New Roman" w:hAnsi="Times New Roman" w:cs="Times New Roman"/>
                <w:sz w:val="20"/>
                <w:szCs w:val="20"/>
              </w:rPr>
            </w:pPr>
          </w:p>
        </w:tc>
        <w:tc>
          <w:tcPr>
            <w:tcW w:w="6043"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09"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0"/>
                <w:szCs w:val="20"/>
              </w:rPr>
            </w:pPr>
          </w:p>
        </w:tc>
      </w:tr>
      <w:tr w:rsidR="001255B4">
        <w:trPr>
          <w:trHeight w:val="1140"/>
        </w:trPr>
        <w:tc>
          <w:tcPr>
            <w:tcW w:w="1084"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specifici</w:t>
            </w:r>
            <w:r>
              <w:rPr>
                <w:rFonts w:ascii="Calibri" w:eastAsia="Calibri" w:hAnsi="Calibri" w:cs="Calibri"/>
                <w:b/>
                <w:sz w:val="28"/>
                <w:szCs w:val="28"/>
              </w:rPr>
              <w:br/>
              <w:t>tipologia A</w:t>
            </w:r>
            <w:r>
              <w:rPr>
                <w:rFonts w:ascii="Calibri" w:eastAsia="Calibri" w:hAnsi="Calibri" w:cs="Calibri"/>
                <w:b/>
                <w:sz w:val="28"/>
                <w:szCs w:val="28"/>
              </w:rPr>
              <w:br/>
              <w:t>Max 40 punti</w:t>
            </w: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RISPETTO DEI VINCOLI POSTI NELLA CONSEGNA </w:t>
            </w:r>
            <w:r>
              <w:rPr>
                <w:rFonts w:ascii="Calibri" w:eastAsia="Calibri" w:hAnsi="Calibri" w:cs="Calibri"/>
                <w:b/>
                <w:sz w:val="22"/>
                <w:szCs w:val="22"/>
              </w:rPr>
              <w:br/>
              <w:t xml:space="preserve">(lunghezza del testo, forma parafrasata o sintetica della rielaborazione) </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scarso o assente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Incompleto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Parziale, ma adeguato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Quasi completo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Completo</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CAPACITÀ DI COMPRENDERE IL TESTO NEL SUO SENSO COMPLESSIVO </w:t>
            </w:r>
            <w:r>
              <w:rPr>
                <w:rFonts w:ascii="Calibri" w:eastAsia="Calibri" w:hAnsi="Calibri" w:cs="Calibri"/>
                <w:b/>
                <w:sz w:val="22"/>
                <w:szCs w:val="22"/>
              </w:rPr>
              <w:br/>
              <w:t>E NEI SUOI SNODI TEMATICI E STILISTICI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Fraintende il testo; non coglie le informazioni esplicite in esso contenute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Coglie soltanto alcune informazioni del testo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Coglie soltanto </w:t>
            </w:r>
            <w:r>
              <w:rPr>
                <w:rFonts w:ascii="Calibri" w:eastAsia="Calibri" w:hAnsi="Calibri" w:cs="Calibri"/>
                <w:sz w:val="20"/>
                <w:szCs w:val="20"/>
              </w:rPr>
              <w:br/>
              <w:t xml:space="preserve">le informazioni esplicite </w:t>
            </w:r>
            <w:r>
              <w:rPr>
                <w:rFonts w:ascii="Calibri" w:eastAsia="Calibri" w:hAnsi="Calibri" w:cs="Calibri"/>
                <w:sz w:val="20"/>
                <w:szCs w:val="20"/>
              </w:rPr>
              <w:br/>
              <w:t>del testo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Comprende il testo </w:t>
            </w:r>
            <w:r>
              <w:rPr>
                <w:rFonts w:ascii="Calibri" w:eastAsia="Calibri" w:hAnsi="Calibri" w:cs="Calibri"/>
                <w:sz w:val="20"/>
                <w:szCs w:val="20"/>
              </w:rPr>
              <w:br/>
              <w:t>in modo corretto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Comprende pienamente </w:t>
            </w:r>
            <w:r>
              <w:rPr>
                <w:rFonts w:ascii="Calibri" w:eastAsia="Calibri" w:hAnsi="Calibri" w:cs="Calibri"/>
                <w:sz w:val="20"/>
                <w:szCs w:val="20"/>
              </w:rPr>
              <w:br/>
              <w:t>il testo</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PUNTUALITÀ NELL'ANALISI LESSICALE, SINTATTICA, STILISTICA E RETORICA</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coglie gli aspetti formali specifici del testo</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Coglie in maniera non sempre chiara gli elementi formali del testo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Individua le caratteristiche formali principali del testo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Individua le caratteristiche formali del testo fornendo un'interpretazione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Individua gli effetti di significato legati alle scelte formali</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4</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INTERPRETAZIONE CORRETTA E ARTICOLATA DEL TESTO</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Appena accennata o pressoché assente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Imprecisa e superficiale</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Corretta, ma essenziale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Efficace anche se non sempre approfondita</w:t>
            </w:r>
          </w:p>
        </w:tc>
        <w:tc>
          <w:tcPr>
            <w:tcW w:w="96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Efficace ed articolata </w:t>
            </w:r>
          </w:p>
        </w:tc>
        <w:tc>
          <w:tcPr>
            <w:tcW w:w="809"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750"/>
        </w:trPr>
        <w:tc>
          <w:tcPr>
            <w:tcW w:w="108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6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1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0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4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437"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96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TOTALE</w:t>
            </w:r>
          </w:p>
        </w:tc>
        <w:tc>
          <w:tcPr>
            <w:tcW w:w="809"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2"/>
                <w:szCs w:val="22"/>
              </w:rPr>
            </w:pPr>
            <w:r>
              <w:rPr>
                <w:rFonts w:ascii="Calibri" w:eastAsia="Calibri" w:hAnsi="Calibri" w:cs="Calibri"/>
                <w:sz w:val="22"/>
                <w:szCs w:val="22"/>
              </w:rPr>
              <w:t>/100</w:t>
            </w:r>
          </w:p>
        </w:tc>
      </w:tr>
    </w:tbl>
    <w:p w:rsidR="001255B4" w:rsidRDefault="001255B4">
      <w:pPr>
        <w:pStyle w:val="Titolo2"/>
        <w:rPr>
          <w:rFonts w:ascii="Lucida Bright" w:eastAsia="Lucida Bright" w:hAnsi="Lucida Bright" w:cs="Lucida Bright"/>
        </w:rPr>
      </w:pPr>
    </w:p>
    <w:p w:rsidR="001255B4" w:rsidRDefault="001255B4">
      <w:pPr>
        <w:pStyle w:val="Titolo2"/>
        <w:rPr>
          <w:rFonts w:ascii="Lucida Bright" w:eastAsia="Lucida Bright" w:hAnsi="Lucida Bright" w:cs="Lucida Bright"/>
        </w:rPr>
      </w:pPr>
    </w:p>
    <w:p w:rsidR="001255B4" w:rsidRDefault="00497F32">
      <w:pPr>
        <w:pStyle w:val="Titolo2"/>
        <w:rPr>
          <w:rFonts w:ascii="Lucida Bright" w:eastAsia="Lucida Bright" w:hAnsi="Lucida Bright" w:cs="Lucida Bright"/>
        </w:rPr>
      </w:pPr>
      <w:r>
        <w:rPr>
          <w:rFonts w:ascii="Lucida Bright" w:eastAsia="Lucida Bright" w:hAnsi="Lucida Bright" w:cs="Lucida Bright"/>
        </w:rPr>
        <w:br/>
      </w:r>
    </w:p>
    <w:p w:rsidR="001255B4" w:rsidRDefault="00497F32">
      <w:pPr>
        <w:pStyle w:val="Titolo2"/>
        <w:rPr>
          <w:rFonts w:ascii="Lucida Bright" w:eastAsia="Lucida Bright" w:hAnsi="Lucida Bright" w:cs="Lucida Bright"/>
        </w:rPr>
      </w:pPr>
      <w:r>
        <w:rPr>
          <w:rFonts w:ascii="Lucida Bright" w:eastAsia="Lucida Bright" w:hAnsi="Lucida Bright" w:cs="Lucida Bright"/>
        </w:rPr>
        <w:t>TIPOLOGIA B</w:t>
      </w:r>
    </w:p>
    <w:tbl>
      <w:tblPr>
        <w:tblStyle w:val="a9"/>
        <w:tblW w:w="9728" w:type="dxa"/>
        <w:tblInd w:w="0" w:type="dxa"/>
        <w:tblLayout w:type="fixed"/>
        <w:tblLook w:val="0400"/>
      </w:tblPr>
      <w:tblGrid>
        <w:gridCol w:w="1110"/>
        <w:gridCol w:w="193"/>
        <w:gridCol w:w="1868"/>
        <w:gridCol w:w="1298"/>
        <w:gridCol w:w="974"/>
        <w:gridCol w:w="1497"/>
        <w:gridCol w:w="976"/>
        <w:gridCol w:w="985"/>
        <w:gridCol w:w="827"/>
      </w:tblGrid>
      <w:tr w:rsidR="001255B4">
        <w:trPr>
          <w:trHeight w:val="510"/>
        </w:trPr>
        <w:tc>
          <w:tcPr>
            <w:tcW w:w="3171"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29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9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9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9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985"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27"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trPr>
          <w:trHeight w:val="435"/>
        </w:trPr>
        <w:tc>
          <w:tcPr>
            <w:tcW w:w="3171"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985"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27"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trPr>
          <w:trHeight w:val="390"/>
        </w:trPr>
        <w:tc>
          <w:tcPr>
            <w:tcW w:w="3171"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2"/>
                <w:szCs w:val="22"/>
              </w:rPr>
            </w:pPr>
          </w:p>
        </w:tc>
        <w:tc>
          <w:tcPr>
            <w:tcW w:w="5730"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27"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trPr>
          <w:trHeight w:val="900"/>
        </w:trPr>
        <w:tc>
          <w:tcPr>
            <w:tcW w:w="1110"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t>Max 60 punti</w:t>
            </w: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generalmente corretto, semplice e/o con qualche imprecisione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AMPIEZZA E PRECISIONE DELLE CONOSCENZE E DEI RIFERIMENTI CULTURALI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795"/>
        </w:trPr>
        <w:tc>
          <w:tcPr>
            <w:tcW w:w="3171"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rPr>
                <w:rFonts w:ascii="Times New Roman" w:eastAsia="Times New Roman" w:hAnsi="Times New Roman" w:cs="Times New Roman"/>
                <w:sz w:val="20"/>
                <w:szCs w:val="20"/>
              </w:rPr>
            </w:pPr>
          </w:p>
        </w:tc>
        <w:tc>
          <w:tcPr>
            <w:tcW w:w="5730"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 E RELATIVI PUNTEGGI</w:t>
            </w:r>
          </w:p>
        </w:tc>
        <w:tc>
          <w:tcPr>
            <w:tcW w:w="82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0"/>
                <w:szCs w:val="20"/>
              </w:rPr>
            </w:pPr>
          </w:p>
        </w:tc>
      </w:tr>
      <w:tr w:rsidR="001255B4">
        <w:trPr>
          <w:trHeight w:val="1140"/>
        </w:trPr>
        <w:tc>
          <w:tcPr>
            <w:tcW w:w="111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lastRenderedPageBreak/>
              <w:t>Indicatori specifici</w:t>
            </w:r>
            <w:r>
              <w:rPr>
                <w:rFonts w:ascii="Calibri" w:eastAsia="Calibri" w:hAnsi="Calibri" w:cs="Calibri"/>
                <w:b/>
                <w:sz w:val="28"/>
                <w:szCs w:val="28"/>
              </w:rPr>
              <w:br/>
              <w:t>tipologia B</w:t>
            </w:r>
            <w:r>
              <w:rPr>
                <w:rFonts w:ascii="Calibri" w:eastAsia="Calibri" w:hAnsi="Calibri" w:cs="Calibri"/>
                <w:b/>
                <w:sz w:val="28"/>
                <w:szCs w:val="28"/>
              </w:rPr>
              <w:br/>
              <w:t>Max 40 punti</w:t>
            </w: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INDIVIDUAZIONE CORRETTA DI TESI E ARGOMENTAZIONI PRESENTI NEL TESTO PROPOSTO (fino a 10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limitata/assente</w:t>
            </w:r>
            <w:r>
              <w:rPr>
                <w:rFonts w:ascii="Calibri" w:eastAsia="Calibri" w:hAnsi="Calibri" w:cs="Calibri"/>
                <w:sz w:val="20"/>
                <w:szCs w:val="20"/>
              </w:rPr>
              <w:br/>
              <w:t>1-3</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Parziale e/o confusa</w:t>
            </w:r>
            <w:r>
              <w:rPr>
                <w:rFonts w:ascii="Calibri" w:eastAsia="Calibri" w:hAnsi="Calibri" w:cs="Calibri"/>
                <w:sz w:val="20"/>
                <w:szCs w:val="20"/>
              </w:rPr>
              <w:br/>
              <w:t>4-5</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Adeguata, non sempre bene articolata</w:t>
            </w:r>
            <w:r>
              <w:rPr>
                <w:rFonts w:ascii="Calibri" w:eastAsia="Calibri" w:hAnsi="Calibri" w:cs="Calibri"/>
                <w:sz w:val="20"/>
                <w:szCs w:val="20"/>
              </w:rPr>
              <w:br/>
            </w:r>
            <w:r>
              <w:rPr>
                <w:rFonts w:ascii="Calibri" w:eastAsia="Calibri" w:hAnsi="Calibri" w:cs="Calibri"/>
                <w:b/>
                <w:sz w:val="20"/>
                <w:szCs w:val="20"/>
              </w:rPr>
              <w:t>6</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evidente </w:t>
            </w:r>
            <w:r>
              <w:rPr>
                <w:rFonts w:ascii="Calibri" w:eastAsia="Calibri" w:hAnsi="Calibri" w:cs="Calibri"/>
                <w:sz w:val="20"/>
                <w:szCs w:val="20"/>
              </w:rPr>
              <w:br/>
              <w:t>e articolata</w:t>
            </w:r>
            <w:r>
              <w:rPr>
                <w:rFonts w:ascii="Calibri" w:eastAsia="Calibri" w:hAnsi="Calibri" w:cs="Calibri"/>
                <w:sz w:val="20"/>
                <w:szCs w:val="20"/>
              </w:rPr>
              <w:br/>
              <w:t>7-8</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Completa, evidente, accurata</w:t>
            </w:r>
            <w:r>
              <w:rPr>
                <w:rFonts w:ascii="Calibri" w:eastAsia="Calibri" w:hAnsi="Calibri" w:cs="Calibri"/>
                <w:sz w:val="20"/>
                <w:szCs w:val="20"/>
              </w:rPr>
              <w:br/>
              <w:t>9-10</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1140"/>
        </w:trPr>
        <w:tc>
          <w:tcPr>
            <w:tcW w:w="111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CAPACITÀ DI SOSTENERE CON COERENZA UN PERCORSO RAGIONATIVO ADOPERANDO CONNETTIVI PERTINENTI (fino a 15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Inadeguata, uso scorretto dei connettivi</w:t>
            </w:r>
            <w:r>
              <w:rPr>
                <w:rFonts w:ascii="Calibri" w:eastAsia="Calibri" w:hAnsi="Calibri" w:cs="Calibri"/>
                <w:sz w:val="20"/>
                <w:szCs w:val="20"/>
              </w:rPr>
              <w:br/>
              <w:t>1-5</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Poco efficace, connettivi non sempre adeguati</w:t>
            </w:r>
            <w:r>
              <w:rPr>
                <w:rFonts w:ascii="Calibri" w:eastAsia="Calibri" w:hAnsi="Calibri" w:cs="Calibri"/>
                <w:sz w:val="20"/>
                <w:szCs w:val="20"/>
              </w:rPr>
              <w:br/>
              <w:t>6-9</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Adeguata, ma con qualche imprecisione</w:t>
            </w:r>
            <w:r>
              <w:rPr>
                <w:rFonts w:ascii="Calibri" w:eastAsia="Calibri" w:hAnsi="Calibri" w:cs="Calibri"/>
                <w:sz w:val="20"/>
                <w:szCs w:val="20"/>
              </w:rPr>
              <w:br/>
            </w:r>
            <w:r>
              <w:rPr>
                <w:rFonts w:ascii="Calibri" w:eastAsia="Calibri" w:hAnsi="Calibri" w:cs="Calibri"/>
                <w:b/>
                <w:sz w:val="20"/>
                <w:szCs w:val="20"/>
              </w:rPr>
              <w:t>10</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Efficace e coerente, connettivi pertinenti</w:t>
            </w:r>
            <w:r>
              <w:rPr>
                <w:rFonts w:ascii="Calibri" w:eastAsia="Calibri" w:hAnsi="Calibri" w:cs="Calibri"/>
                <w:sz w:val="20"/>
                <w:szCs w:val="20"/>
              </w:rPr>
              <w:br/>
              <w:t>11-13</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Efficace e incisiva, utilizzo dei connettivi appropriati</w:t>
            </w:r>
            <w:r>
              <w:rPr>
                <w:rFonts w:ascii="Calibri" w:eastAsia="Calibri" w:hAnsi="Calibri" w:cs="Calibri"/>
                <w:sz w:val="20"/>
                <w:szCs w:val="20"/>
              </w:rPr>
              <w:br/>
              <w:t>14-15</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1140"/>
        </w:trPr>
        <w:tc>
          <w:tcPr>
            <w:tcW w:w="111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CORRETTEZZA E CONGRUENZA DEI RIFERIMENTI CULTURALI UTILIZZATI PER SOSTENERE L’ARGOMENTAZIONE (fino a 15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Scarse o pressoché assenti</w:t>
            </w:r>
            <w:r>
              <w:rPr>
                <w:rFonts w:ascii="Calibri" w:eastAsia="Calibri" w:hAnsi="Calibri" w:cs="Calibri"/>
                <w:sz w:val="20"/>
                <w:szCs w:val="20"/>
              </w:rPr>
              <w:br/>
              <w:t>1-5</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Parziali e/o imprecise</w:t>
            </w:r>
            <w:r>
              <w:rPr>
                <w:rFonts w:ascii="Calibri" w:eastAsia="Calibri" w:hAnsi="Calibri" w:cs="Calibri"/>
                <w:sz w:val="20"/>
                <w:szCs w:val="20"/>
              </w:rPr>
              <w:br/>
              <w:t>6-9</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Sufficientemente adeguate</w:t>
            </w:r>
            <w:r>
              <w:rPr>
                <w:rFonts w:ascii="Calibri" w:eastAsia="Calibri" w:hAnsi="Calibri" w:cs="Calibri"/>
                <w:sz w:val="20"/>
                <w:szCs w:val="20"/>
              </w:rPr>
              <w:br/>
            </w:r>
            <w:r>
              <w:rPr>
                <w:rFonts w:ascii="Calibri" w:eastAsia="Calibri" w:hAnsi="Calibri" w:cs="Calibri"/>
                <w:b/>
                <w:sz w:val="20"/>
                <w:szCs w:val="20"/>
              </w:rPr>
              <w:t>10</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Buone</w:t>
            </w:r>
            <w:r>
              <w:rPr>
                <w:rFonts w:ascii="Calibri" w:eastAsia="Calibri" w:hAnsi="Calibri" w:cs="Calibri"/>
                <w:sz w:val="20"/>
                <w:szCs w:val="20"/>
              </w:rPr>
              <w:br/>
              <w:t>11-13</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r>
              <w:rPr>
                <w:rFonts w:ascii="Calibri" w:eastAsia="Calibri" w:hAnsi="Calibri" w:cs="Calibri"/>
                <w:sz w:val="20"/>
                <w:szCs w:val="20"/>
              </w:rPr>
              <w:br/>
              <w:t>14-15</w:t>
            </w:r>
          </w:p>
        </w:tc>
        <w:tc>
          <w:tcPr>
            <w:tcW w:w="827"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750"/>
        </w:trPr>
        <w:tc>
          <w:tcPr>
            <w:tcW w:w="11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9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8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2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97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976"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98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TOTALE</w:t>
            </w:r>
          </w:p>
        </w:tc>
        <w:tc>
          <w:tcPr>
            <w:tcW w:w="82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2"/>
                <w:szCs w:val="22"/>
              </w:rPr>
            </w:pPr>
            <w:r>
              <w:rPr>
                <w:rFonts w:ascii="Calibri" w:eastAsia="Calibri" w:hAnsi="Calibri" w:cs="Calibri"/>
                <w:sz w:val="22"/>
                <w:szCs w:val="22"/>
              </w:rPr>
              <w:t>/100</w:t>
            </w:r>
          </w:p>
        </w:tc>
      </w:tr>
    </w:tbl>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b/>
          <w:color w:val="000000"/>
        </w:rPr>
      </w:pPr>
      <w:r>
        <w:rPr>
          <w:b/>
          <w:color w:val="000000"/>
        </w:rPr>
        <w:t>TIPOLOGIA C</w:t>
      </w:r>
    </w:p>
    <w:p w:rsidR="001255B4" w:rsidRDefault="001255B4">
      <w:pPr>
        <w:pBdr>
          <w:top w:val="nil"/>
          <w:left w:val="nil"/>
          <w:bottom w:val="nil"/>
          <w:right w:val="nil"/>
          <w:between w:val="nil"/>
        </w:pBdr>
        <w:rPr>
          <w:color w:val="000000"/>
        </w:rPr>
      </w:pPr>
    </w:p>
    <w:tbl>
      <w:tblPr>
        <w:tblStyle w:val="aa"/>
        <w:tblW w:w="9728" w:type="dxa"/>
        <w:tblInd w:w="0" w:type="dxa"/>
        <w:tblLayout w:type="fixed"/>
        <w:tblLook w:val="0400"/>
      </w:tblPr>
      <w:tblGrid>
        <w:gridCol w:w="1102"/>
        <w:gridCol w:w="191"/>
        <w:gridCol w:w="1635"/>
        <w:gridCol w:w="1196"/>
        <w:gridCol w:w="1146"/>
        <w:gridCol w:w="1487"/>
        <w:gridCol w:w="1065"/>
        <w:gridCol w:w="1084"/>
        <w:gridCol w:w="822"/>
      </w:tblGrid>
      <w:tr w:rsidR="001255B4">
        <w:trPr>
          <w:trHeight w:val="510"/>
        </w:trPr>
        <w:tc>
          <w:tcPr>
            <w:tcW w:w="2928"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19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114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8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106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1084"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22"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trPr>
          <w:trHeight w:val="435"/>
        </w:trPr>
        <w:tc>
          <w:tcPr>
            <w:tcW w:w="2928"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1084"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22"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trPr>
          <w:trHeight w:val="390"/>
        </w:trPr>
        <w:tc>
          <w:tcPr>
            <w:tcW w:w="2928"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2"/>
                <w:szCs w:val="22"/>
              </w:rPr>
            </w:pPr>
          </w:p>
        </w:tc>
        <w:tc>
          <w:tcPr>
            <w:tcW w:w="5978"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22"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trPr>
          <w:trHeight w:val="900"/>
        </w:trPr>
        <w:tc>
          <w:tcPr>
            <w:tcW w:w="1102"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t>Max 60 punti</w:t>
            </w: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Testo generalmente corretto, semplice e/o con qualche imprecisione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AMPIEZZA E PRECISIONE DELLE CONOSCENZE E DEI RIFERIMENTI CULTURALI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795"/>
        </w:trPr>
        <w:tc>
          <w:tcPr>
            <w:tcW w:w="2928"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rPr>
                <w:rFonts w:ascii="Times New Roman" w:eastAsia="Times New Roman" w:hAnsi="Times New Roman" w:cs="Times New Roman"/>
                <w:sz w:val="20"/>
                <w:szCs w:val="20"/>
              </w:rPr>
            </w:pPr>
          </w:p>
        </w:tc>
        <w:tc>
          <w:tcPr>
            <w:tcW w:w="5978"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 E RELATIVI PUNTEGGI</w:t>
            </w:r>
          </w:p>
        </w:tc>
        <w:tc>
          <w:tcPr>
            <w:tcW w:w="82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0"/>
                <w:szCs w:val="20"/>
              </w:rPr>
            </w:pPr>
          </w:p>
        </w:tc>
      </w:tr>
      <w:tr w:rsidR="001255B4">
        <w:trPr>
          <w:trHeight w:val="1140"/>
        </w:trPr>
        <w:tc>
          <w:tcPr>
            <w:tcW w:w="1102"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specifici</w:t>
            </w:r>
            <w:r>
              <w:rPr>
                <w:rFonts w:ascii="Calibri" w:eastAsia="Calibri" w:hAnsi="Calibri" w:cs="Calibri"/>
                <w:b/>
                <w:sz w:val="28"/>
                <w:szCs w:val="28"/>
              </w:rPr>
              <w:br/>
              <w:t>tipologia C</w:t>
            </w:r>
            <w:r>
              <w:rPr>
                <w:rFonts w:ascii="Calibri" w:eastAsia="Calibri" w:hAnsi="Calibri" w:cs="Calibri"/>
                <w:b/>
                <w:sz w:val="28"/>
                <w:szCs w:val="28"/>
              </w:rPr>
              <w:br/>
              <w:t>Max 40 punti</w:t>
            </w: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PERTINENZA DEL TESTO RISPETTO ALLA TRACCIA E COERENZA NELLA FORMULAZIONE DEL TITOLO E DELL'EVENTUALE PARAGRAFAZIONE </w:t>
            </w:r>
            <w:r>
              <w:rPr>
                <w:rFonts w:ascii="Calibri" w:eastAsia="Calibri" w:hAnsi="Calibri" w:cs="Calibri"/>
                <w:b/>
                <w:sz w:val="22"/>
                <w:szCs w:val="22"/>
              </w:rPr>
              <w:br/>
              <w:t>(fino a 10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Elaborato non pertinente</w:t>
            </w:r>
            <w:r>
              <w:rPr>
                <w:rFonts w:ascii="Calibri" w:eastAsia="Calibri" w:hAnsi="Calibri" w:cs="Calibri"/>
                <w:sz w:val="20"/>
                <w:szCs w:val="20"/>
              </w:rPr>
              <w:br/>
              <w:t>1-3</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Elaborato parzialmente pertinente, schematico</w:t>
            </w:r>
            <w:r>
              <w:rPr>
                <w:rFonts w:ascii="Calibri" w:eastAsia="Calibri" w:hAnsi="Calibri" w:cs="Calibri"/>
                <w:sz w:val="20"/>
                <w:szCs w:val="20"/>
              </w:rPr>
              <w:br/>
              <w:t>4-5</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Elaborato sufficientemente adeguato alle consegne</w:t>
            </w:r>
            <w:r>
              <w:rPr>
                <w:rFonts w:ascii="Calibri" w:eastAsia="Calibri" w:hAnsi="Calibri" w:cs="Calibri"/>
                <w:sz w:val="18"/>
                <w:szCs w:val="18"/>
              </w:rPr>
              <w:br/>
            </w:r>
            <w:r>
              <w:rPr>
                <w:rFonts w:ascii="Calibri" w:eastAsia="Calibri" w:hAnsi="Calibri" w:cs="Calibri"/>
                <w:b/>
                <w:sz w:val="18"/>
                <w:szCs w:val="18"/>
              </w:rPr>
              <w:t>6</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Elaborato pertinente </w:t>
            </w:r>
            <w:r>
              <w:rPr>
                <w:rFonts w:ascii="Calibri" w:eastAsia="Calibri" w:hAnsi="Calibri" w:cs="Calibri"/>
                <w:sz w:val="20"/>
                <w:szCs w:val="20"/>
              </w:rPr>
              <w:br/>
              <w:t>e coerente</w:t>
            </w:r>
            <w:r>
              <w:rPr>
                <w:rFonts w:ascii="Calibri" w:eastAsia="Calibri" w:hAnsi="Calibri" w:cs="Calibri"/>
                <w:sz w:val="20"/>
                <w:szCs w:val="20"/>
              </w:rPr>
              <w:br/>
              <w:t>7-8</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Elaborato esauriente ed eventuale paragrafazione coerente</w:t>
            </w:r>
            <w:r>
              <w:rPr>
                <w:rFonts w:ascii="Calibri" w:eastAsia="Calibri" w:hAnsi="Calibri" w:cs="Calibri"/>
                <w:sz w:val="18"/>
                <w:szCs w:val="18"/>
              </w:rPr>
              <w:br/>
              <w:t>9-10</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18"/>
                <w:szCs w:val="18"/>
              </w:rPr>
            </w:pPr>
          </w:p>
        </w:tc>
      </w:tr>
      <w:tr w:rsidR="001255B4">
        <w:trPr>
          <w:trHeight w:val="1140"/>
        </w:trPr>
        <w:tc>
          <w:tcPr>
            <w:tcW w:w="1102"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18"/>
                <w:szCs w:val="18"/>
              </w:rPr>
            </w:pP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SVILUPPO ORDINATO E LINEARE DELL'ESPOSIZIONE (fino a 15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Sviluppo disordinato </w:t>
            </w:r>
            <w:r>
              <w:rPr>
                <w:rFonts w:ascii="Calibri" w:eastAsia="Calibri" w:hAnsi="Calibri" w:cs="Calibri"/>
                <w:sz w:val="20"/>
                <w:szCs w:val="20"/>
              </w:rPr>
              <w:br/>
              <w:t>e contorto</w:t>
            </w:r>
            <w:r>
              <w:rPr>
                <w:rFonts w:ascii="Calibri" w:eastAsia="Calibri" w:hAnsi="Calibri" w:cs="Calibri"/>
                <w:sz w:val="20"/>
                <w:szCs w:val="20"/>
              </w:rPr>
              <w:br/>
              <w:t>1-5</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Frammentario e/o disordinato</w:t>
            </w:r>
            <w:r>
              <w:rPr>
                <w:rFonts w:ascii="Calibri" w:eastAsia="Calibri" w:hAnsi="Calibri" w:cs="Calibri"/>
                <w:sz w:val="20"/>
                <w:szCs w:val="20"/>
              </w:rPr>
              <w:br/>
              <w:t>6-9</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ordinato e lineare</w:t>
            </w:r>
            <w:r>
              <w:rPr>
                <w:rFonts w:ascii="Calibri" w:eastAsia="Calibri" w:hAnsi="Calibri" w:cs="Calibri"/>
                <w:sz w:val="20"/>
                <w:szCs w:val="20"/>
              </w:rPr>
              <w:br/>
            </w:r>
            <w:r>
              <w:rPr>
                <w:rFonts w:ascii="Calibri" w:eastAsia="Calibri" w:hAnsi="Calibri" w:cs="Calibri"/>
                <w:b/>
                <w:sz w:val="20"/>
                <w:szCs w:val="20"/>
              </w:rPr>
              <w:t>10</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Ordinato e lineare, </w:t>
            </w:r>
            <w:r>
              <w:rPr>
                <w:rFonts w:ascii="Calibri" w:eastAsia="Calibri" w:hAnsi="Calibri" w:cs="Calibri"/>
                <w:sz w:val="18"/>
                <w:szCs w:val="18"/>
              </w:rPr>
              <w:br/>
              <w:t>anche se non perfettamente articolato</w:t>
            </w:r>
            <w:r>
              <w:rPr>
                <w:rFonts w:ascii="Calibri" w:eastAsia="Calibri" w:hAnsi="Calibri" w:cs="Calibri"/>
                <w:sz w:val="18"/>
                <w:szCs w:val="18"/>
              </w:rPr>
              <w:br/>
              <w:t>11-13</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Adeguato, organico </w:t>
            </w:r>
            <w:r>
              <w:rPr>
                <w:rFonts w:ascii="Calibri" w:eastAsia="Calibri" w:hAnsi="Calibri" w:cs="Calibri"/>
                <w:sz w:val="20"/>
                <w:szCs w:val="20"/>
              </w:rPr>
              <w:br/>
              <w:t>e fluido</w:t>
            </w:r>
            <w:r>
              <w:rPr>
                <w:rFonts w:ascii="Calibri" w:eastAsia="Calibri" w:hAnsi="Calibri" w:cs="Calibri"/>
                <w:sz w:val="20"/>
                <w:szCs w:val="20"/>
              </w:rPr>
              <w:br/>
              <w:t>14-15</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1200"/>
        </w:trPr>
        <w:tc>
          <w:tcPr>
            <w:tcW w:w="1102"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E ARTICOLAZIONE DELLE CONOSCENZE </w:t>
            </w:r>
            <w:r>
              <w:rPr>
                <w:rFonts w:ascii="Calibri" w:eastAsia="Calibri" w:hAnsi="Calibri" w:cs="Calibri"/>
                <w:b/>
                <w:sz w:val="22"/>
                <w:szCs w:val="22"/>
              </w:rPr>
              <w:br/>
              <w:t xml:space="preserve">E DEI RIFERIMENTI </w:t>
            </w:r>
            <w:r>
              <w:rPr>
                <w:rFonts w:ascii="Calibri" w:eastAsia="Calibri" w:hAnsi="Calibri" w:cs="Calibri"/>
                <w:b/>
                <w:sz w:val="22"/>
                <w:szCs w:val="22"/>
              </w:rPr>
              <w:lastRenderedPageBreak/>
              <w:t>CULTURALI (fino a 15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lastRenderedPageBreak/>
              <w:t xml:space="preserve">Conoscenze e riferimenti culturali errati </w:t>
            </w:r>
            <w:r>
              <w:rPr>
                <w:rFonts w:ascii="Calibri" w:eastAsia="Calibri" w:hAnsi="Calibri" w:cs="Calibri"/>
                <w:sz w:val="18"/>
                <w:szCs w:val="18"/>
              </w:rPr>
              <w:br/>
              <w:t>e/o non pertinenti</w:t>
            </w:r>
            <w:r>
              <w:rPr>
                <w:rFonts w:ascii="Calibri" w:eastAsia="Calibri" w:hAnsi="Calibri" w:cs="Calibri"/>
                <w:sz w:val="18"/>
                <w:szCs w:val="18"/>
              </w:rPr>
              <w:br/>
              <w:t>1-5</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Conoscenze e riferimenti culturali superficiali </w:t>
            </w:r>
            <w:r>
              <w:rPr>
                <w:rFonts w:ascii="Calibri" w:eastAsia="Calibri" w:hAnsi="Calibri" w:cs="Calibri"/>
                <w:sz w:val="18"/>
                <w:szCs w:val="18"/>
              </w:rPr>
              <w:br/>
              <w:t>e/o imprecisi</w:t>
            </w:r>
            <w:r>
              <w:rPr>
                <w:rFonts w:ascii="Calibri" w:eastAsia="Calibri" w:hAnsi="Calibri" w:cs="Calibri"/>
                <w:sz w:val="18"/>
                <w:szCs w:val="18"/>
              </w:rPr>
              <w:br/>
              <w:t>6-9</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Conoscenze e riferimenti culturali corretti, </w:t>
            </w:r>
            <w:r>
              <w:rPr>
                <w:rFonts w:ascii="Calibri" w:eastAsia="Calibri" w:hAnsi="Calibri" w:cs="Calibri"/>
                <w:sz w:val="18"/>
                <w:szCs w:val="18"/>
              </w:rPr>
              <w:br/>
              <w:t>ma essenziali</w:t>
            </w:r>
            <w:r>
              <w:rPr>
                <w:rFonts w:ascii="Calibri" w:eastAsia="Calibri" w:hAnsi="Calibri" w:cs="Calibri"/>
                <w:sz w:val="18"/>
                <w:szCs w:val="18"/>
              </w:rPr>
              <w:br/>
            </w:r>
            <w:r>
              <w:rPr>
                <w:rFonts w:ascii="Calibri" w:eastAsia="Calibri" w:hAnsi="Calibri" w:cs="Calibri"/>
                <w:b/>
                <w:sz w:val="18"/>
                <w:szCs w:val="18"/>
              </w:rPr>
              <w:t>10</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Conoscenze e riferimenti culturali efficaci anche se non sempre approfonditi</w:t>
            </w:r>
            <w:r>
              <w:rPr>
                <w:rFonts w:ascii="Calibri" w:eastAsia="Calibri" w:hAnsi="Calibri" w:cs="Calibri"/>
                <w:sz w:val="18"/>
                <w:szCs w:val="18"/>
              </w:rPr>
              <w:br/>
              <w:t>11-13</w:t>
            </w:r>
          </w:p>
        </w:tc>
        <w:tc>
          <w:tcPr>
            <w:tcW w:w="108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Conoscenze e riferimenti culturali ampi e approfonditi</w:t>
            </w:r>
            <w:r>
              <w:rPr>
                <w:rFonts w:ascii="Calibri" w:eastAsia="Calibri" w:hAnsi="Calibri" w:cs="Calibri"/>
                <w:sz w:val="18"/>
                <w:szCs w:val="18"/>
              </w:rPr>
              <w:br/>
              <w:t>14-15</w:t>
            </w:r>
          </w:p>
        </w:tc>
        <w:tc>
          <w:tcPr>
            <w:tcW w:w="82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18"/>
                <w:szCs w:val="18"/>
              </w:rPr>
            </w:pPr>
          </w:p>
        </w:tc>
      </w:tr>
    </w:tbl>
    <w:p w:rsidR="001255B4" w:rsidRDefault="001255B4">
      <w:pPr>
        <w:pBdr>
          <w:top w:val="nil"/>
          <w:left w:val="nil"/>
          <w:bottom w:val="nil"/>
          <w:right w:val="nil"/>
          <w:between w:val="nil"/>
        </w:pBdr>
        <w:rPr>
          <w:color w:val="000000"/>
        </w:rPr>
      </w:pPr>
    </w:p>
    <w:p w:rsidR="001255B4" w:rsidRDefault="00497F32">
      <w:pPr>
        <w:pStyle w:val="Titolo2"/>
        <w:numPr>
          <w:ilvl w:val="1"/>
          <w:numId w:val="17"/>
        </w:numPr>
        <w:rPr>
          <w:rFonts w:ascii="Lucida Bright" w:eastAsia="Lucida Bright" w:hAnsi="Lucida Bright" w:cs="Lucida Bright"/>
        </w:rPr>
      </w:pPr>
      <w:r>
        <w:rPr>
          <w:rFonts w:ascii="Lucida Bright" w:eastAsia="Lucida Bright" w:hAnsi="Lucida Bright" w:cs="Lucida Bright"/>
        </w:rPr>
        <w:t>GRIGLIA DI VALUTAZIONE DELLA SECONDA PROVA SCRITTA E TESTI DELLE SIMULAZIONI</w:t>
      </w:r>
    </w:p>
    <w:p w:rsidR="001255B4" w:rsidRDefault="001255B4">
      <w:pPr>
        <w:pBdr>
          <w:top w:val="nil"/>
          <w:left w:val="nil"/>
          <w:bottom w:val="nil"/>
          <w:right w:val="nil"/>
          <w:between w:val="nil"/>
        </w:pBdr>
        <w:rPr>
          <w:color w:val="000000"/>
        </w:rPr>
      </w:pPr>
    </w:p>
    <w:tbl>
      <w:tblPr>
        <w:tblStyle w:val="ab"/>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5"/>
        <w:gridCol w:w="6105"/>
        <w:gridCol w:w="1035"/>
      </w:tblGrid>
      <w:tr w:rsidR="001255B4">
        <w:trPr>
          <w:jc w:val="center"/>
        </w:trPr>
        <w:tc>
          <w:tcPr>
            <w:tcW w:w="1875" w:type="dxa"/>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Indicatori</w:t>
            </w:r>
          </w:p>
        </w:tc>
        <w:tc>
          <w:tcPr>
            <w:tcW w:w="6105" w:type="dxa"/>
            <w:tcBorders>
              <w:top w:val="single" w:sz="12" w:space="0" w:color="000000"/>
              <w:bottom w:val="single" w:sz="12" w:space="0" w:color="000000"/>
            </w:tcBorders>
            <w:shd w:val="clear" w:color="auto" w:fill="EFEFEF"/>
            <w:tcMar>
              <w:top w:w="100" w:type="dxa"/>
              <w:left w:w="100" w:type="dxa"/>
              <w:bottom w:w="100" w:type="dxa"/>
              <w:right w:w="100" w:type="dxa"/>
            </w:tcMa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Descrittori</w:t>
            </w:r>
          </w:p>
        </w:tc>
        <w:tc>
          <w:tcPr>
            <w:tcW w:w="1035" w:type="dxa"/>
            <w:tcBorders>
              <w:top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Punti</w:t>
            </w:r>
          </w:p>
        </w:tc>
      </w:tr>
      <w:tr w:rsidR="001255B4">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Analizzare</w:t>
            </w:r>
          </w:p>
          <w:p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Esaminare la situazione problematica proposta individuando gli aspetti significativi del fenomeno e formulando le ipotesi esplicative attraverso modelli, analogie o leggi.</w:t>
            </w:r>
          </w:p>
        </w:tc>
        <w:tc>
          <w:tcPr>
            <w:tcW w:w="6105" w:type="dxa"/>
            <w:tcBorders>
              <w:top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comprende la situazione problematica proposta e non riesce a individuare gli aspetti significativi. Non colloca la situazione problematica nel pertinente quadro concettuale.</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Mostra una comprensione solo parziale della situazione problematica proposta, di cui individua alcuni aspetti significativi e che solo in parte riconduce al pertinente quadro concettuale.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Riesce a individuare nel complesso gli aspetti concettualmente salienti della situazione problematica proposta. Formula ipotesi esplicative nella sostanza corrette, pur non riuscendo ad applicare le leggi necessarie.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 globalmente gli aspetti concettualmente salienti della situazione problematica proposta. Formula ipotesi esplicative sostanzialmente corrette, facendo riferimento alle leggi necessarie.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trPr>
          <w:trHeight w:val="8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rsidR="001255B4" w:rsidRDefault="00497F32">
            <w:pPr>
              <w:widowControl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 quasi interamente gli aspetti concettualmente salienti della situazione problematica proposta. Formula ipotesi esplicative globalmente corrette, facendo riferimento alle leggi necessarie.</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Sviluppare il processo risolutivo</w:t>
            </w:r>
          </w:p>
          <w:p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Formalizzare situazioni problematiche e applicare i concetti e i metodi matematici e gli strumenti disciplinari rilevanti per la loro risoluzione, eseguendo i calcoli necessari.</w:t>
            </w:r>
          </w:p>
        </w:tc>
        <w:tc>
          <w:tcPr>
            <w:tcW w:w="6105" w:type="dxa"/>
            <w:tcBorders>
              <w:top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formalizza la situazione problematica, in quanto non usa il formalismo matematico necessario alla risoluzione, non pervenendo ad alcun risultato.</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maniera inadeguata, utilizzando in maniera incoerente il formalismo matematico e non raggiungendo a risultati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maniera parziale. Utilizza in modo spesso impreciso il formalismo matematico, giungendo a risultati solo in parte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sostanzialmente adeguato. Applica il formalismo matematico in modo generalmente corretto, anche se non sempre coerente o comunque con imprecisioni.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perlopiù pertinente. Applica correttamente il formalismo matematico, pur con alcune imprecisioni e giungendo a risultati sostanzialmente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globalmente completo. Individua il pertinente formalismo matematico, che applica con padronanza e che utilizza per giungere a risultati esatti.</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6</w:t>
            </w:r>
          </w:p>
        </w:tc>
      </w:tr>
      <w:tr w:rsidR="001255B4">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Interpretare, </w:t>
            </w:r>
            <w:r>
              <w:rPr>
                <w:rFonts w:ascii="Times New Roman" w:eastAsia="Times New Roman" w:hAnsi="Times New Roman" w:cs="Times New Roman"/>
                <w:b/>
              </w:rPr>
              <w:lastRenderedPageBreak/>
              <w:t>rappresentare, elaborare i dati</w:t>
            </w:r>
          </w:p>
          <w:p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Interpretare e/o elaborare i dati proposti e/o ricavati, anche di natura sperimentale, verificandone la pertinenza al modello scelto. Rappresentare e collegare i dati adoperando i necessari codici grafico-simbolici.</w:t>
            </w:r>
          </w:p>
          <w:p w:rsidR="001255B4" w:rsidRDefault="001255B4">
            <w:pPr>
              <w:widowControl w:val="0"/>
              <w:pBdr>
                <w:top w:val="nil"/>
                <w:left w:val="nil"/>
                <w:bottom w:val="nil"/>
                <w:right w:val="nil"/>
                <w:between w:val="nil"/>
              </w:pBdr>
              <w:jc w:val="center"/>
              <w:rPr>
                <w:rFonts w:ascii="Times New Roman" w:eastAsia="Times New Roman" w:hAnsi="Times New Roman" w:cs="Times New Roman"/>
                <w:b/>
              </w:rPr>
            </w:pPr>
          </w:p>
        </w:tc>
        <w:tc>
          <w:tcPr>
            <w:tcW w:w="6105" w:type="dxa"/>
            <w:tcBorders>
              <w:top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Non interpreta correttamente i dati e non riesce a ricondurli al pertinente ambito di modellizzazione.</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non sempre corretto i dati, di cui fornisce una elaborazione viziata da imprecisioni, che riconduce solo in parte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parziale i dati, di cui fornisce un’elaborazione talora viziata da imprecisioni, ma che riconduce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trPr>
          <w:trHeight w:val="7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generalmente corretto i dati, di cui fornisce un’elaborazione nel complesso corretta, che riconduce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trPr>
          <w:trHeight w:val="56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globalmente coerente i dati, di cui fornisce un’elaborazione completa, che riconduce al pertinente ambito di modellizzazione.</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Argomentare</w:t>
            </w:r>
          </w:p>
          <w:p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Descrivere il processo risolutivo adottato, la strategia risolutiva e i passaggi fondamentali. Comunicare i risultati ottenuti valutandone la coerenza con la situazione problematica proposta e utilizzando i linguaggi specifici disciplinari.</w:t>
            </w:r>
          </w:p>
        </w:tc>
        <w:tc>
          <w:tcPr>
            <w:tcW w:w="6105" w:type="dxa"/>
            <w:tcBorders>
              <w:top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argomenta la strategia/procedura risolutiva e la fase di verifica, utilizzando un linguaggio inappropriato o molto impreciso.</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maniera frammentaria la strategia/procedura risolutiva e/o la fase di verifica, utilizzando un linguaggio per lo più appropriato, anche se non sempre rigoroso.</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modo sintetico la strategia/procedura risolutiva e/o la fase di verifica, di cui fornisce commento a giustificazione globalmente corretta, utilizzando termini specifici nel complesso corretti e pertinenti.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modo globalmente coerente e completo tanto le strategie adottate, quanto le soluzioni ottenute. Dimostra padronanza nell’uso del linguaggio specifico.</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bl>
    <w:p w:rsidR="001255B4" w:rsidRDefault="001255B4">
      <w:pPr>
        <w:pBdr>
          <w:top w:val="nil"/>
          <w:left w:val="nil"/>
          <w:bottom w:val="nil"/>
          <w:right w:val="nil"/>
          <w:between w:val="nil"/>
        </w:pBdr>
        <w:rPr>
          <w:color w:val="000000"/>
        </w:rPr>
      </w:pPr>
    </w:p>
    <w:p w:rsidR="001255B4" w:rsidRDefault="001255B4">
      <w:pPr>
        <w:pBdr>
          <w:top w:val="nil"/>
          <w:left w:val="nil"/>
          <w:bottom w:val="nil"/>
          <w:right w:val="nil"/>
          <w:between w:val="nil"/>
        </w:pBdr>
        <w:rPr>
          <w:color w:val="000000"/>
        </w:rPr>
      </w:pPr>
    </w:p>
    <w:p w:rsidR="001255B4" w:rsidRDefault="00497F32">
      <w:pPr>
        <w:pStyle w:val="Titolo2"/>
        <w:rPr>
          <w:rFonts w:ascii="Lucida Bright" w:eastAsia="Lucida Bright" w:hAnsi="Lucida Bright" w:cs="Lucida Bright"/>
        </w:rPr>
      </w:pPr>
      <w:r>
        <w:rPr>
          <w:rFonts w:ascii="Lucida Bright" w:eastAsia="Lucida Bright" w:hAnsi="Lucida Bright" w:cs="Lucida Bright"/>
        </w:rPr>
        <w:t>6.3 Griglia di valutazione della prova orale</w:t>
      </w:r>
    </w:p>
    <w:p w:rsidR="001255B4" w:rsidRDefault="00497F32">
      <w:pPr>
        <w:pBdr>
          <w:top w:val="nil"/>
          <w:left w:val="nil"/>
          <w:bottom w:val="nil"/>
          <w:right w:val="nil"/>
          <w:between w:val="nil"/>
        </w:pBdr>
        <w:rPr>
          <w:color w:val="000000"/>
        </w:rPr>
      </w:pPr>
      <w:r>
        <w:rPr>
          <w:color w:val="000000"/>
        </w:rPr>
        <w:t>La Commissione assegna fino ad un massimo di venticinque punti, tenendo a riferimento indicatori, livelli, descrittori e punteggi di seguito indicati.</w:t>
      </w:r>
    </w:p>
    <w:p w:rsidR="001255B4" w:rsidRDefault="001255B4">
      <w:pPr>
        <w:pBdr>
          <w:top w:val="nil"/>
          <w:left w:val="nil"/>
          <w:bottom w:val="nil"/>
          <w:right w:val="nil"/>
          <w:between w:val="nil"/>
        </w:pBdr>
        <w:rPr>
          <w:color w:val="000000"/>
        </w:rPr>
      </w:pPr>
    </w:p>
    <w:tbl>
      <w:tblPr>
        <w:tblStyle w:val="ac"/>
        <w:tblW w:w="1063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978"/>
        <w:gridCol w:w="574"/>
        <w:gridCol w:w="6346"/>
        <w:gridCol w:w="742"/>
        <w:gridCol w:w="993"/>
      </w:tblGrid>
      <w:tr w:rsidR="001255B4">
        <w:trPr>
          <w:trHeight w:val="354"/>
          <w:jc w:val="center"/>
        </w:trPr>
        <w:tc>
          <w:tcPr>
            <w:tcW w:w="1978" w:type="dxa"/>
            <w:shd w:val="clear" w:color="auto" w:fill="EDEBE0"/>
          </w:tcPr>
          <w:p w:rsidR="001255B4" w:rsidRDefault="00497F32">
            <w:pPr>
              <w:widowControl w:val="0"/>
              <w:pBdr>
                <w:top w:val="nil"/>
                <w:left w:val="nil"/>
                <w:bottom w:val="nil"/>
                <w:right w:val="nil"/>
                <w:between w:val="nil"/>
              </w:pBdr>
              <w:spacing w:before="61" w:line="273" w:lineRule="auto"/>
              <w:ind w:left="465"/>
              <w:rPr>
                <w:rFonts w:ascii="Times New Roman" w:eastAsia="Times New Roman" w:hAnsi="Times New Roman" w:cs="Times New Roman"/>
                <w:b/>
                <w:color w:val="000000"/>
              </w:rPr>
            </w:pPr>
            <w:r>
              <w:rPr>
                <w:rFonts w:ascii="Times New Roman" w:eastAsia="Times New Roman" w:hAnsi="Times New Roman" w:cs="Times New Roman"/>
                <w:b/>
                <w:color w:val="000000"/>
              </w:rPr>
              <w:t>Indicatori</w:t>
            </w:r>
          </w:p>
        </w:tc>
        <w:tc>
          <w:tcPr>
            <w:tcW w:w="574" w:type="dxa"/>
            <w:shd w:val="clear" w:color="auto" w:fill="EDEBE0"/>
          </w:tcPr>
          <w:p w:rsidR="001255B4" w:rsidRDefault="00497F32">
            <w:pPr>
              <w:widowControl w:val="0"/>
              <w:pBdr>
                <w:top w:val="nil"/>
                <w:left w:val="nil"/>
                <w:bottom w:val="nil"/>
                <w:right w:val="nil"/>
                <w:between w:val="nil"/>
              </w:pBdr>
              <w:spacing w:before="131" w:line="203" w:lineRule="auto"/>
              <w:ind w:left="11" w:right="-15"/>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Livelli</w:t>
            </w:r>
          </w:p>
        </w:tc>
        <w:tc>
          <w:tcPr>
            <w:tcW w:w="6346" w:type="dxa"/>
            <w:shd w:val="clear" w:color="auto" w:fill="EDEBE0"/>
            <w:vAlign w:val="center"/>
          </w:tcPr>
          <w:p w:rsidR="001255B4" w:rsidRDefault="00497F32">
            <w:pPr>
              <w:widowControl w:val="0"/>
              <w:pBdr>
                <w:top w:val="nil"/>
                <w:left w:val="nil"/>
                <w:bottom w:val="nil"/>
                <w:right w:val="nil"/>
                <w:between w:val="nil"/>
              </w:pBdr>
              <w:spacing w:before="61" w:line="273" w:lineRule="auto"/>
              <w:ind w:left="11" w:right="467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Descrittori</w:t>
            </w:r>
          </w:p>
        </w:tc>
        <w:tc>
          <w:tcPr>
            <w:tcW w:w="742" w:type="dxa"/>
            <w:shd w:val="clear" w:color="auto" w:fill="EDEBE0"/>
          </w:tcPr>
          <w:p w:rsidR="001255B4" w:rsidRDefault="00497F32">
            <w:pPr>
              <w:widowControl w:val="0"/>
              <w:pBdr>
                <w:top w:val="nil"/>
                <w:left w:val="nil"/>
                <w:bottom w:val="nil"/>
                <w:right w:val="nil"/>
                <w:between w:val="nil"/>
              </w:pBdr>
              <w:spacing w:before="131" w:line="203" w:lineRule="auto"/>
              <w:ind w:left="50" w:right="38"/>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Punti</w:t>
            </w:r>
          </w:p>
        </w:tc>
        <w:tc>
          <w:tcPr>
            <w:tcW w:w="993" w:type="dxa"/>
            <w:shd w:val="clear" w:color="auto" w:fill="EDEBE0"/>
          </w:tcPr>
          <w:p w:rsidR="001255B4" w:rsidRDefault="00497F32">
            <w:pPr>
              <w:widowControl w:val="0"/>
              <w:pBdr>
                <w:top w:val="nil"/>
                <w:left w:val="nil"/>
                <w:bottom w:val="nil"/>
                <w:right w:val="nil"/>
                <w:between w:val="nil"/>
              </w:pBdr>
              <w:spacing w:before="131" w:line="203" w:lineRule="auto"/>
              <w:ind w:left="1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Punteggio</w:t>
            </w:r>
          </w:p>
        </w:tc>
      </w:tr>
      <w:tr w:rsidR="001255B4">
        <w:trPr>
          <w:trHeight w:val="241"/>
          <w:jc w:val="center"/>
        </w:trPr>
        <w:tc>
          <w:tcPr>
            <w:tcW w:w="1978" w:type="dxa"/>
            <w:vMerge w:val="restart"/>
          </w:tcPr>
          <w:p w:rsidR="001255B4" w:rsidRDefault="00497F32">
            <w:pPr>
              <w:widowControl w:val="0"/>
              <w:pBdr>
                <w:top w:val="nil"/>
                <w:left w:val="nil"/>
                <w:bottom w:val="nil"/>
                <w:right w:val="nil"/>
                <w:between w:val="nil"/>
              </w:pBdr>
              <w:spacing w:before="76" w:line="268" w:lineRule="auto"/>
              <w:ind w:left="9" w:right="-2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Acquisizione dei contenuti e dei metodi delle diverse discipline del curricolo, con particolare riferimento a quelle d’indirizzo</w:t>
            </w:r>
          </w:p>
        </w:tc>
        <w:tc>
          <w:tcPr>
            <w:tcW w:w="574" w:type="dxa"/>
          </w:tcPr>
          <w:p w:rsidR="001255B4" w:rsidRDefault="00497F32">
            <w:pPr>
              <w:widowControl w:val="0"/>
              <w:pBdr>
                <w:top w:val="nil"/>
                <w:left w:val="nil"/>
                <w:bottom w:val="nil"/>
                <w:right w:val="nil"/>
                <w:between w:val="nil"/>
              </w:pBdr>
              <w:spacing w:before="21" w:line="200" w:lineRule="auto"/>
              <w:ind w:left="2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6346" w:type="dxa"/>
          </w:tcPr>
          <w:p w:rsidR="001255B4" w:rsidRDefault="00497F32">
            <w:pPr>
              <w:widowControl w:val="0"/>
              <w:pBdr>
                <w:top w:val="nil"/>
                <w:left w:val="nil"/>
                <w:bottom w:val="nil"/>
                <w:right w:val="nil"/>
                <w:between w:val="nil"/>
              </w:pBdr>
              <w:spacing w:before="21" w:line="20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ha acquisito i contenuti e i metodi delle diverse discipline, o li ha acquisiti in modo estremamente frammentario e lacunoso.</w:t>
            </w:r>
          </w:p>
        </w:tc>
        <w:tc>
          <w:tcPr>
            <w:tcW w:w="742" w:type="dxa"/>
          </w:tcPr>
          <w:p w:rsidR="001255B4" w:rsidRDefault="00497F32">
            <w:pPr>
              <w:widowControl w:val="0"/>
              <w:pBdr>
                <w:top w:val="nil"/>
                <w:left w:val="nil"/>
                <w:bottom w:val="nil"/>
                <w:right w:val="nil"/>
                <w:between w:val="nil"/>
              </w:pBdr>
              <w:spacing w:before="21" w:line="200"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89"/>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66" w:line="203" w:lineRule="auto"/>
              <w:ind w:left="136" w:right="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6346" w:type="dxa"/>
          </w:tcPr>
          <w:p w:rsidR="001255B4" w:rsidRDefault="00497F32">
            <w:pPr>
              <w:widowControl w:val="0"/>
              <w:pBdr>
                <w:top w:val="nil"/>
                <w:left w:val="nil"/>
                <w:bottom w:val="nil"/>
                <w:right w:val="nil"/>
                <w:between w:val="nil"/>
              </w:pBdr>
              <w:spacing w:before="66" w:line="203"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e i metodi delle diverse discipline in modo parziale e incompleto, utilizzandoli in modo non sempre appropriato.</w:t>
            </w:r>
          </w:p>
        </w:tc>
        <w:tc>
          <w:tcPr>
            <w:tcW w:w="742" w:type="dxa"/>
          </w:tcPr>
          <w:p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rsidR="001255B4" w:rsidRDefault="001255B4">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53"/>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33" w:line="200" w:lineRule="auto"/>
              <w:ind w:left="134" w:right="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6346" w:type="dxa"/>
          </w:tcPr>
          <w:p w:rsidR="001255B4" w:rsidRDefault="00497F32">
            <w:pPr>
              <w:widowControl w:val="0"/>
              <w:pBdr>
                <w:top w:val="nil"/>
                <w:left w:val="nil"/>
                <w:bottom w:val="nil"/>
                <w:right w:val="nil"/>
                <w:between w:val="nil"/>
              </w:pBdr>
              <w:spacing w:before="33" w:line="20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e utilizza i metodi delle diverse discipline in modo corretto e appropriato.</w:t>
            </w:r>
          </w:p>
        </w:tc>
        <w:tc>
          <w:tcPr>
            <w:tcW w:w="742" w:type="dxa"/>
          </w:tcPr>
          <w:p w:rsidR="001255B4" w:rsidRDefault="00497F32">
            <w:pPr>
              <w:widowControl w:val="0"/>
              <w:pBdr>
                <w:top w:val="nil"/>
                <w:left w:val="nil"/>
                <w:bottom w:val="nil"/>
                <w:right w:val="nil"/>
                <w:between w:val="nil"/>
              </w:pBdr>
              <w:spacing w:before="33" w:line="200"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7"/>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line="188" w:lineRule="auto"/>
              <w:ind w:left="136" w:right="10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6346" w:type="dxa"/>
          </w:tcPr>
          <w:p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delle diverse discipline in maniera completa e utilizza in modo consapevole i loro metodi.</w:t>
            </w:r>
          </w:p>
        </w:tc>
        <w:tc>
          <w:tcPr>
            <w:tcW w:w="742" w:type="dxa"/>
          </w:tcPr>
          <w:p w:rsidR="001255B4" w:rsidRDefault="00497F32">
            <w:pPr>
              <w:widowControl w:val="0"/>
              <w:pBdr>
                <w:top w:val="nil"/>
                <w:left w:val="nil"/>
                <w:bottom w:val="nil"/>
                <w:right w:val="nil"/>
                <w:between w:val="nil"/>
              </w:pBdr>
              <w:spacing w:line="188"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line="186" w:lineRule="auto"/>
              <w:ind w:left="2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delle diverse discipline in maniera completa e approfondita e utilizza con piena padronanza i loro metodi.</w:t>
            </w:r>
          </w:p>
        </w:tc>
        <w:tc>
          <w:tcPr>
            <w:tcW w:w="742" w:type="dxa"/>
          </w:tcPr>
          <w:p w:rsidR="001255B4" w:rsidRDefault="00497F32">
            <w:pPr>
              <w:widowControl w:val="0"/>
              <w:pBdr>
                <w:top w:val="nil"/>
                <w:left w:val="nil"/>
                <w:bottom w:val="nil"/>
                <w:right w:val="nil"/>
                <w:between w:val="nil"/>
              </w:pBdr>
              <w:spacing w:line="186"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6.5-7</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70"/>
          <w:jc w:val="center"/>
        </w:trPr>
        <w:tc>
          <w:tcPr>
            <w:tcW w:w="1978" w:type="dxa"/>
            <w:vMerge w:val="restart"/>
          </w:tcPr>
          <w:p w:rsidR="001255B4" w:rsidRDefault="00497F32">
            <w:pPr>
              <w:widowControl w:val="0"/>
              <w:pBdr>
                <w:top w:val="nil"/>
                <w:left w:val="nil"/>
                <w:bottom w:val="nil"/>
                <w:right w:val="nil"/>
                <w:between w:val="nil"/>
              </w:pBdr>
              <w:spacing w:before="19" w:line="268" w:lineRule="auto"/>
              <w:ind w:left="9" w:right="6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Capacità di utilizzare le conoscenze acquisite e di collegarle tra loro</w:t>
            </w:r>
          </w:p>
        </w:tc>
        <w:tc>
          <w:tcPr>
            <w:tcW w:w="574" w:type="dxa"/>
          </w:tcPr>
          <w:p w:rsidR="001255B4" w:rsidRDefault="00497F32">
            <w:pPr>
              <w:widowControl w:val="0"/>
              <w:pBdr>
                <w:top w:val="nil"/>
                <w:left w:val="nil"/>
                <w:bottom w:val="nil"/>
                <w:right w:val="nil"/>
                <w:between w:val="nil"/>
              </w:pBdr>
              <w:spacing w:before="35"/>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rsidR="001255B4" w:rsidRDefault="00497F32">
            <w:pPr>
              <w:widowControl w:val="0"/>
              <w:pBdr>
                <w:top w:val="nil"/>
                <w:left w:val="nil"/>
                <w:bottom w:val="nil"/>
                <w:right w:val="nil"/>
                <w:between w:val="nil"/>
              </w:pBdr>
              <w:spacing w:before="21"/>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utilizzare e collegare le conoscenze acquisite o lo fa in modo del tutto inadeguato</w:t>
            </w:r>
          </w:p>
        </w:tc>
        <w:tc>
          <w:tcPr>
            <w:tcW w:w="742" w:type="dxa"/>
          </w:tcPr>
          <w:p w:rsidR="001255B4" w:rsidRDefault="00497F32">
            <w:pPr>
              <w:widowControl w:val="0"/>
              <w:pBdr>
                <w:top w:val="nil"/>
                <w:left w:val="nil"/>
                <w:bottom w:val="nil"/>
                <w:right w:val="nil"/>
                <w:between w:val="nil"/>
              </w:pBdr>
              <w:spacing w:before="36"/>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80"/>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rsidR="001255B4" w:rsidRDefault="00497F32">
            <w:pPr>
              <w:widowControl w:val="0"/>
              <w:pBdr>
                <w:top w:val="nil"/>
                <w:left w:val="nil"/>
                <w:bottom w:val="nil"/>
                <w:right w:val="nil"/>
                <w:between w:val="nil"/>
              </w:pBdr>
              <w:spacing w:before="2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e collegare le conoscenze acquisite con difficoltà e in modo stentato</w:t>
            </w:r>
          </w:p>
        </w:tc>
        <w:tc>
          <w:tcPr>
            <w:tcW w:w="742" w:type="dxa"/>
          </w:tcPr>
          <w:p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rsidR="001255B4" w:rsidRDefault="001255B4">
            <w:pPr>
              <w:widowControl w:val="0"/>
              <w:pBdr>
                <w:top w:val="nil"/>
                <w:left w:val="nil"/>
                <w:bottom w:val="nil"/>
                <w:right w:val="nil"/>
                <w:between w:val="nil"/>
              </w:pBdr>
              <w:spacing w:before="62" w:line="198" w:lineRule="auto"/>
              <w:ind w:left="50" w:right="36"/>
              <w:jc w:val="center"/>
              <w:rPr>
                <w:rFonts w:ascii="Times New Roman" w:eastAsia="Times New Roman" w:hAnsi="Times New Roman" w:cs="Times New Roman"/>
                <w:color w:val="000000"/>
                <w:sz w:val="18"/>
                <w:szCs w:val="18"/>
              </w:rPr>
            </w:pP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46"/>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23"/>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rsidR="001255B4" w:rsidRDefault="00497F32">
            <w:pPr>
              <w:widowControl w:val="0"/>
              <w:pBdr>
                <w:top w:val="nil"/>
                <w:left w:val="nil"/>
                <w:bottom w:val="nil"/>
                <w:right w:val="nil"/>
                <w:between w:val="nil"/>
              </w:pBdr>
              <w:spacing w:before="9"/>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correttamente le conoscenze acquisite, istituendo adeguati collegamenti tra le discipline</w:t>
            </w:r>
          </w:p>
        </w:tc>
        <w:tc>
          <w:tcPr>
            <w:tcW w:w="742" w:type="dxa"/>
          </w:tcPr>
          <w:p w:rsidR="001255B4" w:rsidRDefault="00497F32">
            <w:pPr>
              <w:widowControl w:val="0"/>
              <w:pBdr>
                <w:top w:val="nil"/>
                <w:left w:val="nil"/>
                <w:bottom w:val="nil"/>
                <w:right w:val="nil"/>
                <w:between w:val="nil"/>
              </w:pBdr>
              <w:spacing w:before="30"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24"/>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13"/>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rsidR="001255B4" w:rsidRDefault="00497F32">
            <w:pPr>
              <w:widowControl w:val="0"/>
              <w:pBdr>
                <w:top w:val="nil"/>
                <w:left w:val="nil"/>
                <w:bottom w:val="nil"/>
                <w:right w:val="nil"/>
                <w:between w:val="nil"/>
              </w:pBdr>
              <w:spacing w:line="205"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le conoscenze acquisite collegandole in una trattazione pluridisciplinare articolata</w:t>
            </w:r>
          </w:p>
        </w:tc>
        <w:tc>
          <w:tcPr>
            <w:tcW w:w="742" w:type="dxa"/>
          </w:tcPr>
          <w:p w:rsidR="001255B4" w:rsidRDefault="00497F32">
            <w:pPr>
              <w:widowControl w:val="0"/>
              <w:pBdr>
                <w:top w:val="nil"/>
                <w:left w:val="nil"/>
                <w:bottom w:val="nil"/>
                <w:right w:val="nil"/>
                <w:between w:val="nil"/>
              </w:pBdr>
              <w:spacing w:line="205"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8"/>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le conoscenze acquisite collegandole in una trattazione pluridisciplinare ampia e approfondita</w:t>
            </w:r>
          </w:p>
        </w:tc>
        <w:tc>
          <w:tcPr>
            <w:tcW w:w="742" w:type="dxa"/>
          </w:tcPr>
          <w:p w:rsidR="001255B4" w:rsidRDefault="00497F32">
            <w:pPr>
              <w:widowControl w:val="0"/>
              <w:pBdr>
                <w:top w:val="nil"/>
                <w:left w:val="nil"/>
                <w:bottom w:val="nil"/>
                <w:right w:val="nil"/>
                <w:between w:val="nil"/>
              </w:pBdr>
              <w:spacing w:line="188"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34"/>
          <w:jc w:val="center"/>
        </w:trPr>
        <w:tc>
          <w:tcPr>
            <w:tcW w:w="1978" w:type="dxa"/>
            <w:vMerge w:val="restart"/>
          </w:tcPr>
          <w:p w:rsidR="001255B4" w:rsidRDefault="00497F32">
            <w:pPr>
              <w:widowControl w:val="0"/>
              <w:pBdr>
                <w:top w:val="nil"/>
                <w:left w:val="nil"/>
                <w:bottom w:val="nil"/>
                <w:right w:val="nil"/>
                <w:between w:val="nil"/>
              </w:pBdr>
              <w:spacing w:before="18" w:line="268" w:lineRule="auto"/>
              <w:ind w:left="9"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Capacità di argomentare </w:t>
            </w:r>
            <w:r>
              <w:rPr>
                <w:rFonts w:ascii="Times New Roman" w:eastAsia="Times New Roman" w:hAnsi="Times New Roman" w:cs="Times New Roman"/>
                <w:color w:val="000000"/>
                <w:sz w:val="18"/>
                <w:szCs w:val="18"/>
              </w:rPr>
              <w:lastRenderedPageBreak/>
              <w:t>in maniera critica e personale, rielaborando i contenuti acquisiti</w:t>
            </w:r>
          </w:p>
        </w:tc>
        <w:tc>
          <w:tcPr>
            <w:tcW w:w="574" w:type="dxa"/>
          </w:tcPr>
          <w:p w:rsidR="001255B4" w:rsidRDefault="00497F32">
            <w:pPr>
              <w:widowControl w:val="0"/>
              <w:pBdr>
                <w:top w:val="nil"/>
                <w:left w:val="nil"/>
                <w:bottom w:val="nil"/>
                <w:right w:val="nil"/>
                <w:between w:val="nil"/>
              </w:pBdr>
              <w:spacing w:before="16"/>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I</w:t>
            </w:r>
          </w:p>
        </w:tc>
        <w:tc>
          <w:tcPr>
            <w:tcW w:w="6346" w:type="dxa"/>
          </w:tcPr>
          <w:p w:rsidR="001255B4" w:rsidRDefault="00497F32">
            <w:pPr>
              <w:widowControl w:val="0"/>
              <w:pBdr>
                <w:top w:val="nil"/>
                <w:left w:val="nil"/>
                <w:bottom w:val="nil"/>
                <w:right w:val="nil"/>
                <w:between w:val="nil"/>
              </w:pBdr>
              <w:spacing w:before="4"/>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argomentare in maniera critica e personale, o argomenta in modo superficiale e disorganico</w:t>
            </w:r>
          </w:p>
        </w:tc>
        <w:tc>
          <w:tcPr>
            <w:tcW w:w="742" w:type="dxa"/>
          </w:tcPr>
          <w:p w:rsidR="001255B4" w:rsidRDefault="00497F32">
            <w:pPr>
              <w:widowControl w:val="0"/>
              <w:pBdr>
                <w:top w:val="nil"/>
                <w:left w:val="nil"/>
                <w:bottom w:val="nil"/>
                <w:right w:val="nil"/>
                <w:between w:val="nil"/>
              </w:pBdr>
              <w:spacing w:before="18"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80"/>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rsidR="001255B4" w:rsidRDefault="00497F32">
            <w:pPr>
              <w:widowControl w:val="0"/>
              <w:pBdr>
                <w:top w:val="nil"/>
                <w:left w:val="nil"/>
                <w:bottom w:val="nil"/>
                <w:right w:val="nil"/>
                <w:between w:val="nil"/>
              </w:pBdr>
              <w:spacing w:before="2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argomentazioni critiche e personali solo a tratti e solo in relazione a specifici argomenti</w:t>
            </w:r>
          </w:p>
        </w:tc>
        <w:tc>
          <w:tcPr>
            <w:tcW w:w="742" w:type="dxa"/>
          </w:tcPr>
          <w:p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rsidR="001255B4" w:rsidRDefault="001255B4">
            <w:pPr>
              <w:widowControl w:val="0"/>
              <w:pBdr>
                <w:top w:val="nil"/>
                <w:left w:val="nil"/>
                <w:bottom w:val="nil"/>
                <w:right w:val="nil"/>
                <w:between w:val="nil"/>
              </w:pBdr>
              <w:spacing w:before="62" w:line="198" w:lineRule="auto"/>
              <w:ind w:left="50" w:right="36"/>
              <w:jc w:val="center"/>
              <w:rPr>
                <w:rFonts w:ascii="Times New Roman" w:eastAsia="Times New Roman" w:hAnsi="Times New Roman" w:cs="Times New Roman"/>
                <w:color w:val="000000"/>
                <w:sz w:val="18"/>
                <w:szCs w:val="18"/>
              </w:rPr>
            </w:pP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46"/>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23"/>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rsidR="001255B4" w:rsidRDefault="00497F32">
            <w:pPr>
              <w:widowControl w:val="0"/>
              <w:pBdr>
                <w:top w:val="nil"/>
                <w:left w:val="nil"/>
                <w:bottom w:val="nil"/>
                <w:right w:val="nil"/>
                <w:between w:val="nil"/>
              </w:pBdr>
              <w:spacing w:before="9"/>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semplici argomentazioni critiche e personali, con una corretta rielaborazione dei contenuti acquisiti</w:t>
            </w:r>
          </w:p>
        </w:tc>
        <w:tc>
          <w:tcPr>
            <w:tcW w:w="742" w:type="dxa"/>
          </w:tcPr>
          <w:p w:rsidR="001255B4" w:rsidRDefault="00497F32">
            <w:pPr>
              <w:widowControl w:val="0"/>
              <w:pBdr>
                <w:top w:val="nil"/>
                <w:left w:val="nil"/>
                <w:bottom w:val="nil"/>
                <w:right w:val="nil"/>
                <w:between w:val="nil"/>
              </w:pBdr>
              <w:spacing w:before="30"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line="182"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articolate argomentazioni critiche e personali, rielaborando efficacemente i contenuti acquisiti</w:t>
            </w:r>
          </w:p>
        </w:tc>
        <w:tc>
          <w:tcPr>
            <w:tcW w:w="742" w:type="dxa"/>
          </w:tcPr>
          <w:p w:rsidR="001255B4" w:rsidRDefault="00497F32">
            <w:pPr>
              <w:widowControl w:val="0"/>
              <w:pBdr>
                <w:top w:val="nil"/>
                <w:left w:val="nil"/>
                <w:bottom w:val="nil"/>
                <w:right w:val="nil"/>
                <w:between w:val="nil"/>
              </w:pBdr>
              <w:spacing w:line="18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8"/>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ampie e articolate argomentazioni critiche e personali, rielaborando con originalità i contenuti acquisiti</w:t>
            </w:r>
          </w:p>
        </w:tc>
        <w:tc>
          <w:tcPr>
            <w:tcW w:w="742" w:type="dxa"/>
          </w:tcPr>
          <w:p w:rsidR="001255B4" w:rsidRDefault="00497F32">
            <w:pPr>
              <w:widowControl w:val="0"/>
              <w:pBdr>
                <w:top w:val="nil"/>
                <w:left w:val="nil"/>
                <w:bottom w:val="nil"/>
                <w:right w:val="nil"/>
                <w:between w:val="nil"/>
              </w:pBdr>
              <w:spacing w:line="188"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val="restart"/>
          </w:tcPr>
          <w:p w:rsidR="001255B4" w:rsidRDefault="00497F32">
            <w:pPr>
              <w:widowControl w:val="0"/>
              <w:pBdr>
                <w:top w:val="nil"/>
                <w:left w:val="nil"/>
                <w:bottom w:val="nil"/>
                <w:right w:val="nil"/>
                <w:between w:val="nil"/>
              </w:pBdr>
              <w:spacing w:before="18" w:line="26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Ricchezza e padronanza lessicale e semantica, con specifico riferimento al linguaggio tecnico e/o di settore, anche in lingua</w:t>
            </w:r>
          </w:p>
          <w:p w:rsidR="001255B4" w:rsidRDefault="00497F32">
            <w:pPr>
              <w:widowControl w:val="0"/>
              <w:pBdr>
                <w:top w:val="nil"/>
                <w:left w:val="nil"/>
                <w:bottom w:val="nil"/>
                <w:right w:val="nil"/>
                <w:between w:val="nil"/>
              </w:pBdr>
              <w:spacing w:before="1" w:line="19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straniera</w:t>
            </w:r>
          </w:p>
        </w:tc>
        <w:tc>
          <w:tcPr>
            <w:tcW w:w="574" w:type="dxa"/>
          </w:tcPr>
          <w:p w:rsidR="001255B4" w:rsidRDefault="00497F32">
            <w:pPr>
              <w:widowControl w:val="0"/>
              <w:pBdr>
                <w:top w:val="nil"/>
                <w:left w:val="nil"/>
                <w:bottom w:val="nil"/>
                <w:right w:val="nil"/>
                <w:between w:val="nil"/>
              </w:pBdr>
              <w:spacing w:before="1"/>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scorretto o stentato, utilizzando un lessico inadeguato</w:t>
            </w:r>
          </w:p>
        </w:tc>
        <w:tc>
          <w:tcPr>
            <w:tcW w:w="742" w:type="dxa"/>
          </w:tcPr>
          <w:p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w:t>
            </w:r>
          </w:p>
        </w:tc>
        <w:tc>
          <w:tcPr>
            <w:tcW w:w="993" w:type="dxa"/>
            <w:vMerge w:val="restart"/>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96"/>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9"/>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rsidR="001255B4" w:rsidRDefault="00497F32">
            <w:pPr>
              <w:widowControl w:val="0"/>
              <w:pBdr>
                <w:top w:val="nil"/>
                <w:left w:val="nil"/>
                <w:bottom w:val="nil"/>
                <w:right w:val="nil"/>
                <w:between w:val="nil"/>
              </w:pBdr>
              <w:spacing w:before="35"/>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non sempre corretto, utilizzando un lessico, anche di settore, parzialmente adeguato</w:t>
            </w:r>
          </w:p>
        </w:tc>
        <w:tc>
          <w:tcPr>
            <w:tcW w:w="742" w:type="dxa"/>
          </w:tcPr>
          <w:p w:rsidR="001255B4" w:rsidRDefault="00497F32">
            <w:pPr>
              <w:widowControl w:val="0"/>
              <w:pBdr>
                <w:top w:val="nil"/>
                <w:left w:val="nil"/>
                <w:bottom w:val="nil"/>
                <w:right w:val="nil"/>
                <w:between w:val="nil"/>
              </w:pBdr>
              <w:spacing w:before="35"/>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58"/>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3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rsidR="001255B4" w:rsidRDefault="00497F32">
            <w:pPr>
              <w:widowControl w:val="0"/>
              <w:pBdr>
                <w:top w:val="nil"/>
                <w:left w:val="nil"/>
                <w:bottom w:val="nil"/>
                <w:right w:val="nil"/>
                <w:between w:val="nil"/>
              </w:pBdr>
              <w:spacing w:before="1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corretto utilizzando un lessico adeguato, anche in riferimento al linguaggio tecnico e/o di settore</w:t>
            </w:r>
          </w:p>
        </w:tc>
        <w:tc>
          <w:tcPr>
            <w:tcW w:w="742" w:type="dxa"/>
          </w:tcPr>
          <w:p w:rsidR="001255B4" w:rsidRDefault="00497F32">
            <w:pPr>
              <w:widowControl w:val="0"/>
              <w:pBdr>
                <w:top w:val="nil"/>
                <w:left w:val="nil"/>
                <w:bottom w:val="nil"/>
                <w:right w:val="nil"/>
                <w:between w:val="nil"/>
              </w:pBdr>
              <w:spacing w:before="16"/>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line="182"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preciso e accurato utilizzando un lessico, anche tecnico e settoriale, vario e articolato</w:t>
            </w:r>
          </w:p>
        </w:tc>
        <w:tc>
          <w:tcPr>
            <w:tcW w:w="742" w:type="dxa"/>
          </w:tcPr>
          <w:p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349"/>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76"/>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rsidR="001255B4" w:rsidRDefault="00497F32">
            <w:pPr>
              <w:widowControl w:val="0"/>
              <w:pBdr>
                <w:top w:val="nil"/>
                <w:left w:val="nil"/>
                <w:bottom w:val="nil"/>
                <w:right w:val="nil"/>
                <w:between w:val="nil"/>
              </w:pBdr>
              <w:spacing w:before="62"/>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con ricchezza e piena padronanza lessicale e semantica, anche in riferimento al linguaggio tecnico e/o di settore</w:t>
            </w:r>
          </w:p>
        </w:tc>
        <w:tc>
          <w:tcPr>
            <w:tcW w:w="742" w:type="dxa"/>
          </w:tcPr>
          <w:p w:rsidR="001255B4" w:rsidRDefault="00497F32">
            <w:pPr>
              <w:widowControl w:val="0"/>
              <w:pBdr>
                <w:top w:val="nil"/>
                <w:left w:val="nil"/>
                <w:bottom w:val="nil"/>
                <w:right w:val="nil"/>
                <w:between w:val="nil"/>
              </w:pBdr>
              <w:spacing w:before="62"/>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val="restart"/>
          </w:tcPr>
          <w:p w:rsidR="001255B4" w:rsidRDefault="00497F32">
            <w:pPr>
              <w:widowControl w:val="0"/>
              <w:pBdr>
                <w:top w:val="nil"/>
                <w:left w:val="nil"/>
                <w:bottom w:val="nil"/>
                <w:right w:val="nil"/>
                <w:between w:val="nil"/>
              </w:pBdr>
              <w:spacing w:before="18" w:line="26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Capacità di analisi e comprensione della realtà in chiave di cittadinanza attiva a partire dalla riflessione sulle esperienze</w:t>
            </w:r>
          </w:p>
          <w:p w:rsidR="001255B4" w:rsidRDefault="00497F32">
            <w:pPr>
              <w:widowControl w:val="0"/>
              <w:pBdr>
                <w:top w:val="nil"/>
                <w:left w:val="nil"/>
                <w:bottom w:val="nil"/>
                <w:right w:val="nil"/>
                <w:between w:val="nil"/>
              </w:pBdr>
              <w:spacing w:before="1" w:line="19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personali</w:t>
            </w:r>
          </w:p>
        </w:tc>
        <w:tc>
          <w:tcPr>
            <w:tcW w:w="574" w:type="dxa"/>
          </w:tcPr>
          <w:p w:rsidR="001255B4" w:rsidRDefault="00497F32">
            <w:pPr>
              <w:widowControl w:val="0"/>
              <w:pBdr>
                <w:top w:val="nil"/>
                <w:left w:val="nil"/>
                <w:bottom w:val="nil"/>
                <w:right w:val="nil"/>
                <w:between w:val="nil"/>
              </w:pBdr>
              <w:spacing w:before="1"/>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analizzare e comprendere la realtà a partire dalla riflessione sulle proprie esperienze, o lo fa in modo inadeguato</w:t>
            </w:r>
          </w:p>
        </w:tc>
        <w:tc>
          <w:tcPr>
            <w:tcW w:w="742" w:type="dxa"/>
          </w:tcPr>
          <w:p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w:t>
            </w:r>
          </w:p>
        </w:tc>
        <w:tc>
          <w:tcPr>
            <w:tcW w:w="993" w:type="dxa"/>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07"/>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analizzare e comprendere la realtà a partire dalla riflessione sulle proprie esperienze con difficoltà e solo se guidato</w:t>
            </w:r>
          </w:p>
        </w:tc>
        <w:tc>
          <w:tcPr>
            <w:tcW w:w="742" w:type="dxa"/>
          </w:tcPr>
          <w:p w:rsidR="001255B4" w:rsidRDefault="00497F32">
            <w:pPr>
              <w:widowControl w:val="0"/>
              <w:pBdr>
                <w:top w:val="nil"/>
                <w:left w:val="nil"/>
                <w:bottom w:val="nil"/>
                <w:right w:val="nil"/>
                <w:between w:val="nil"/>
              </w:pBdr>
              <w:spacing w:line="188"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93" w:type="dxa"/>
            <w:vMerge w:val="restart"/>
            <w:tcBorders>
              <w:top w:val="nil"/>
            </w:tcBorders>
          </w:tcPr>
          <w:p w:rsidR="001255B4" w:rsidRDefault="001255B4">
            <w:pPr>
              <w:rPr>
                <w:sz w:val="2"/>
                <w:szCs w:val="2"/>
              </w:rPr>
            </w:pPr>
          </w:p>
        </w:tc>
      </w:tr>
      <w:tr w:rsidR="001255B4">
        <w:trPr>
          <w:trHeight w:val="320"/>
          <w:jc w:val="center"/>
        </w:trPr>
        <w:tc>
          <w:tcPr>
            <w:tcW w:w="1978" w:type="dxa"/>
            <w:vMerge/>
          </w:tcPr>
          <w:p w:rsidR="001255B4" w:rsidRDefault="001255B4">
            <w:pPr>
              <w:widowControl w:val="0"/>
              <w:pBdr>
                <w:top w:val="nil"/>
                <w:left w:val="nil"/>
                <w:bottom w:val="nil"/>
                <w:right w:val="nil"/>
                <w:between w:val="nil"/>
              </w:pBdr>
              <w:spacing w:line="276" w:lineRule="auto"/>
              <w:rPr>
                <w:sz w:val="2"/>
                <w:szCs w:val="2"/>
              </w:rPr>
            </w:pPr>
          </w:p>
        </w:tc>
        <w:tc>
          <w:tcPr>
            <w:tcW w:w="574" w:type="dxa"/>
          </w:tcPr>
          <w:p w:rsidR="001255B4" w:rsidRDefault="00497F32">
            <w:pPr>
              <w:widowControl w:val="0"/>
              <w:pBdr>
                <w:top w:val="nil"/>
                <w:left w:val="nil"/>
                <w:bottom w:val="nil"/>
                <w:right w:val="nil"/>
                <w:between w:val="nil"/>
              </w:pBdr>
              <w:spacing w:before="128" w:line="172" w:lineRule="auto"/>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rsidR="001255B4" w:rsidRDefault="00497F32">
            <w:pPr>
              <w:widowControl w:val="0"/>
              <w:pBdr>
                <w:top w:val="nil"/>
                <w:left w:val="nil"/>
                <w:bottom w:val="nil"/>
                <w:right w:val="nil"/>
                <w:between w:val="nil"/>
              </w:pBdr>
              <w:spacing w:before="105" w:line="19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adeguata della realtà sulla base di una corretta riflessione sulle proprie esperienze personali</w:t>
            </w:r>
          </w:p>
        </w:tc>
        <w:tc>
          <w:tcPr>
            <w:tcW w:w="742" w:type="dxa"/>
          </w:tcPr>
          <w:p w:rsidR="001255B4" w:rsidRDefault="00497F32">
            <w:pPr>
              <w:widowControl w:val="0"/>
              <w:pBdr>
                <w:top w:val="nil"/>
                <w:left w:val="nil"/>
                <w:bottom w:val="nil"/>
                <w:right w:val="nil"/>
                <w:between w:val="nil"/>
              </w:pBdr>
              <w:spacing w:before="47"/>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93" w:type="dxa"/>
            <w:vMerge/>
            <w:tcBorders>
              <w:top w:val="nil"/>
            </w:tcBorders>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10"/>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13" w:line="177"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rsidR="001255B4" w:rsidRDefault="00497F32">
            <w:pPr>
              <w:widowControl w:val="0"/>
              <w:pBdr>
                <w:top w:val="nil"/>
                <w:left w:val="nil"/>
                <w:bottom w:val="nil"/>
                <w:right w:val="nil"/>
                <w:between w:val="nil"/>
              </w:pBdr>
              <w:spacing w:line="19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precisa della realtà sulla base di una attenta riflessione sulle proprie esperienze personali</w:t>
            </w:r>
          </w:p>
        </w:tc>
        <w:tc>
          <w:tcPr>
            <w:tcW w:w="742" w:type="dxa"/>
          </w:tcPr>
          <w:p w:rsidR="001255B4" w:rsidRDefault="00497F32">
            <w:pPr>
              <w:widowControl w:val="0"/>
              <w:pBdr>
                <w:top w:val="nil"/>
                <w:left w:val="nil"/>
                <w:bottom w:val="nil"/>
                <w:right w:val="nil"/>
                <w:between w:val="nil"/>
              </w:pBdr>
              <w:spacing w:line="190"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w:t>
            </w:r>
          </w:p>
        </w:tc>
        <w:tc>
          <w:tcPr>
            <w:tcW w:w="993" w:type="dxa"/>
            <w:vMerge/>
            <w:tcBorders>
              <w:top w:val="nil"/>
            </w:tcBorders>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371"/>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93"/>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rsidR="001255B4" w:rsidRDefault="00497F32">
            <w:pPr>
              <w:widowControl w:val="0"/>
              <w:pBdr>
                <w:top w:val="nil"/>
                <w:left w:val="nil"/>
                <w:bottom w:val="nil"/>
                <w:right w:val="nil"/>
                <w:between w:val="nil"/>
              </w:pBdr>
              <w:spacing w:before="72"/>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approfondita della realtà sulla base di una riflessione critica e consapevole sulle proprie esperienze personali</w:t>
            </w:r>
          </w:p>
        </w:tc>
        <w:tc>
          <w:tcPr>
            <w:tcW w:w="742" w:type="dxa"/>
          </w:tcPr>
          <w:p w:rsidR="001255B4" w:rsidRDefault="00497F32">
            <w:pPr>
              <w:widowControl w:val="0"/>
              <w:pBdr>
                <w:top w:val="nil"/>
                <w:left w:val="nil"/>
                <w:bottom w:val="nil"/>
                <w:right w:val="nil"/>
                <w:between w:val="nil"/>
              </w:pBdr>
              <w:spacing w:before="72"/>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3" w:type="dxa"/>
            <w:vMerge/>
            <w:tcBorders>
              <w:top w:val="nil"/>
            </w:tcBorders>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63"/>
          <w:jc w:val="center"/>
        </w:trPr>
        <w:tc>
          <w:tcPr>
            <w:tcW w:w="9640" w:type="dxa"/>
            <w:gridSpan w:val="4"/>
          </w:tcPr>
          <w:p w:rsidR="001255B4" w:rsidRDefault="00497F32">
            <w:pPr>
              <w:widowControl w:val="0"/>
              <w:pBdr>
                <w:top w:val="nil"/>
                <w:left w:val="nil"/>
                <w:bottom w:val="nil"/>
                <w:right w:val="nil"/>
                <w:between w:val="nil"/>
              </w:pBdr>
              <w:spacing w:before="82"/>
              <w:ind w:left="720" w:right="5410"/>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Punteggio totale della prova</w:t>
            </w:r>
          </w:p>
        </w:tc>
        <w:tc>
          <w:tcPr>
            <w:tcW w:w="993" w:type="dxa"/>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rsidR="001255B4" w:rsidRDefault="001255B4">
      <w:pPr>
        <w:pBdr>
          <w:top w:val="nil"/>
          <w:left w:val="nil"/>
          <w:bottom w:val="nil"/>
          <w:right w:val="nil"/>
          <w:between w:val="nil"/>
        </w:pBdr>
        <w:ind w:left="540"/>
        <w:rPr>
          <w:color w:val="000000"/>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5740E0" w:rsidRDefault="005740E0">
      <w:pPr>
        <w:rPr>
          <w:rFonts w:ascii="Lucida Bright" w:eastAsia="Lucida Bright" w:hAnsi="Lucida Bright" w:cs="Lucida Bright"/>
          <w:b/>
          <w:color w:val="222222"/>
          <w:sz w:val="28"/>
          <w:szCs w:val="28"/>
        </w:rPr>
      </w:pPr>
    </w:p>
    <w:p w:rsidR="005740E0" w:rsidRDefault="005740E0">
      <w:pPr>
        <w:rPr>
          <w:rFonts w:ascii="Lucida Bright" w:eastAsia="Lucida Bright" w:hAnsi="Lucida Bright" w:cs="Lucida Bright"/>
          <w:b/>
          <w:color w:val="222222"/>
          <w:sz w:val="28"/>
          <w:szCs w:val="28"/>
        </w:rPr>
      </w:pPr>
    </w:p>
    <w:p w:rsidR="005740E0" w:rsidRDefault="005740E0">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rPr>
      </w:pPr>
    </w:p>
    <w:p w:rsidR="001255B4" w:rsidRDefault="001255B4">
      <w:pPr>
        <w:rPr>
          <w:rFonts w:ascii="Lucida Bright" w:eastAsia="Lucida Bright" w:hAnsi="Lucida Bright" w:cs="Lucida Bright"/>
          <w:b/>
          <w:color w:val="222222"/>
          <w:sz w:val="28"/>
          <w:szCs w:val="28"/>
        </w:rPr>
      </w:pPr>
    </w:p>
    <w:p w:rsidR="001255B4" w:rsidRDefault="00497F32">
      <w:pPr>
        <w:rPr>
          <w:rFonts w:ascii="Lucida Bright" w:eastAsia="Lucida Bright" w:hAnsi="Lucida Bright" w:cs="Lucida Bright"/>
          <w:b/>
          <w:color w:val="222222"/>
          <w:sz w:val="28"/>
          <w:szCs w:val="28"/>
        </w:rPr>
      </w:pPr>
      <w:r>
        <w:rPr>
          <w:rFonts w:ascii="Lucida Bright" w:eastAsia="Lucida Bright" w:hAnsi="Lucida Bright" w:cs="Lucida Bright"/>
          <w:b/>
          <w:color w:val="222222"/>
          <w:sz w:val="28"/>
          <w:szCs w:val="28"/>
        </w:rPr>
        <w:t xml:space="preserve">7. Relazioni finali </w:t>
      </w:r>
      <w:r w:rsidR="004104A5">
        <w:rPr>
          <w:rFonts w:ascii="Lucida Bright" w:eastAsia="Lucida Bright" w:hAnsi="Lucida Bright" w:cs="Lucida Bright"/>
          <w:b/>
          <w:color w:val="222222"/>
          <w:sz w:val="28"/>
          <w:szCs w:val="28"/>
        </w:rPr>
        <w:t xml:space="preserve">delle singole </w:t>
      </w:r>
      <w:r>
        <w:rPr>
          <w:rFonts w:ascii="Lucida Bright" w:eastAsia="Lucida Bright" w:hAnsi="Lucida Bright" w:cs="Lucida Bright"/>
          <w:b/>
          <w:color w:val="222222"/>
          <w:sz w:val="28"/>
          <w:szCs w:val="28"/>
        </w:rPr>
        <w:t>disciplin</w:t>
      </w:r>
      <w:r w:rsidR="004104A5">
        <w:rPr>
          <w:rFonts w:ascii="Lucida Bright" w:eastAsia="Lucida Bright" w:hAnsi="Lucida Bright" w:cs="Lucida Bright"/>
          <w:b/>
          <w:color w:val="222222"/>
          <w:sz w:val="28"/>
          <w:szCs w:val="28"/>
        </w:rPr>
        <w:t>e</w:t>
      </w:r>
    </w:p>
    <w:p w:rsidR="001255B4" w:rsidRDefault="001255B4">
      <w:pPr>
        <w:rPr>
          <w:rFonts w:ascii="Lucida Bright" w:eastAsia="Lucida Bright" w:hAnsi="Lucida Bright" w:cs="Lucida Bright"/>
          <w:b/>
          <w:color w:val="222222"/>
          <w:sz w:val="28"/>
          <w:szCs w:val="28"/>
        </w:rPr>
      </w:pPr>
    </w:p>
    <w:p w:rsidR="001255B4" w:rsidRDefault="00497F32">
      <w:pPr>
        <w:jc w:val="center"/>
        <w:rPr>
          <w:rFonts w:ascii="Lucida Bright" w:eastAsia="Lucida Bright" w:hAnsi="Lucida Bright" w:cs="Lucida Bright"/>
          <w:b/>
        </w:rPr>
      </w:pPr>
      <w:r>
        <w:rPr>
          <w:rFonts w:ascii="Lucida Bright" w:eastAsia="Lucida Bright" w:hAnsi="Lucida Bright" w:cs="Lucida Bright"/>
          <w:b/>
        </w:rPr>
        <w:t>Allegato al Documento del 15 Maggio</w:t>
      </w:r>
    </w:p>
    <w:p w:rsidR="001255B4" w:rsidRDefault="001255B4">
      <w:pPr>
        <w:jc w:val="center"/>
        <w:rPr>
          <w:rFonts w:ascii="Lucida Bright" w:eastAsia="Lucida Bright" w:hAnsi="Lucida Bright" w:cs="Lucida Bright"/>
          <w:b/>
        </w:rPr>
      </w:pPr>
    </w:p>
    <w:p w:rsidR="001255B4" w:rsidRDefault="00497F32">
      <w:pPr>
        <w:jc w:val="center"/>
        <w:rPr>
          <w:rFonts w:ascii="Lucida Bright" w:eastAsia="Lucida Bright" w:hAnsi="Lucida Bright" w:cs="Lucida Bright"/>
          <w:b/>
        </w:rPr>
      </w:pPr>
      <w:r>
        <w:rPr>
          <w:rFonts w:ascii="Lucida Bright" w:eastAsia="Lucida Bright" w:hAnsi="Lucida Bright" w:cs="Lucida Bright"/>
          <w:b/>
        </w:rPr>
        <w:t>Anno Scolastico 2021/2022</w:t>
      </w:r>
    </w:p>
    <w:p w:rsidR="001255B4" w:rsidRDefault="001255B4">
      <w:pPr>
        <w:jc w:val="center"/>
        <w:rPr>
          <w:rFonts w:ascii="Lucida Bright" w:eastAsia="Lucida Bright" w:hAnsi="Lucida Bright" w:cs="Lucida Bright"/>
          <w:b/>
        </w:rPr>
      </w:pPr>
    </w:p>
    <w:p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000000"/>
        </w:rPr>
      </w:pPr>
      <w:r>
        <w:rPr>
          <w:rFonts w:ascii="Lucida Bright" w:eastAsia="Lucida Bright" w:hAnsi="Lucida Bright" w:cs="Lucida Bright"/>
          <w:b/>
          <w:color w:val="000000"/>
        </w:rPr>
        <w:t>Relazione finale disciplina</w:t>
      </w:r>
      <w:r>
        <w:rPr>
          <w:rFonts w:ascii="Times New Roman" w:eastAsia="Times New Roman" w:hAnsi="Times New Roman" w:cs="Times New Roman"/>
          <w:color w:val="000000"/>
          <w:sz w:val="28"/>
          <w:szCs w:val="28"/>
        </w:rPr>
        <w:t xml:space="preserve">: </w:t>
      </w:r>
      <w:r>
        <w:rPr>
          <w:rFonts w:ascii="Lucida Bright" w:eastAsia="Lucida Bright" w:hAnsi="Lucida Bright" w:cs="Lucida Bright"/>
          <w:b/>
          <w:color w:val="000000"/>
        </w:rPr>
        <w:t xml:space="preserve"> </w:t>
      </w:r>
      <w:r>
        <w:rPr>
          <w:rFonts w:ascii="Lucida Bright" w:eastAsia="Lucida Bright" w:hAnsi="Lucida Bright" w:cs="Lucida Bright"/>
          <w:b/>
          <w:smallCaps/>
          <w:color w:val="000000"/>
        </w:rPr>
        <w:t>_____________________________</w:t>
      </w:r>
    </w:p>
    <w:p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i/>
          <w:smallCaps/>
          <w:color w:val="000000"/>
        </w:rPr>
      </w:pPr>
    </w:p>
    <w:p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r>
        <w:rPr>
          <w:rFonts w:ascii="Lucida Bright" w:eastAsia="Lucida Bright" w:hAnsi="Lucida Bright" w:cs="Lucida Bright"/>
          <w:b/>
          <w:smallCaps/>
          <w:color w:val="000000"/>
        </w:rPr>
        <w:t>Docente</w:t>
      </w:r>
      <w:r>
        <w:rPr>
          <w:rFonts w:ascii="Lucida Bright" w:eastAsia="Lucida Bright" w:hAnsi="Lucida Bright" w:cs="Lucida Bright"/>
          <w:b/>
          <w:color w:val="000000"/>
        </w:rPr>
        <w:t>: Prof. _________________________________</w:t>
      </w:r>
    </w:p>
    <w:p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p>
    <w:p w:rsidR="001255B4" w:rsidRDefault="00497F32">
      <w:pPr>
        <w:jc w:val="center"/>
        <w:rPr>
          <w:rFonts w:ascii="Lucida Bright" w:eastAsia="Lucida Bright" w:hAnsi="Lucida Bright" w:cs="Lucida Bright"/>
          <w:b/>
          <w:smallCaps/>
        </w:rPr>
      </w:pPr>
      <w:r>
        <w:rPr>
          <w:rFonts w:ascii="Lucida Bright" w:eastAsia="Lucida Bright" w:hAnsi="Lucida Bright" w:cs="Lucida Bright"/>
          <w:b/>
          <w:smallCaps/>
        </w:rPr>
        <w:t>Classe:  V   Sezione: ______</w:t>
      </w: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1. Profilo della classe</w:t>
      </w:r>
    </w:p>
    <w:p w:rsidR="001255B4" w:rsidRDefault="001255B4">
      <w:pPr>
        <w:jc w:val="both"/>
        <w:rPr>
          <w:rFonts w:ascii="Lucida Bright" w:eastAsia="Lucida Bright" w:hAnsi="Lucida Bright" w:cs="Lucida Bright"/>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2. Raggiungimento degli obiettivi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 xml:space="preserve">In relazione alla programmazione curricolare, sono stati raggiunti dalla maggior parte degli studenti gli obiettivi generali riportati di seguito. </w:t>
      </w:r>
    </w:p>
    <w:p w:rsidR="001255B4" w:rsidRDefault="001255B4">
      <w:pPr>
        <w:jc w:val="both"/>
        <w:rPr>
          <w:rFonts w:ascii="Lucida Bright" w:eastAsia="Lucida Bright" w:hAnsi="Lucida Bright" w:cs="Lucida Bright"/>
        </w:rPr>
      </w:pPr>
    </w:p>
    <w:p w:rsidR="001255B4" w:rsidRDefault="00497F32">
      <w:pPr>
        <w:numPr>
          <w:ilvl w:val="0"/>
          <w:numId w:val="20"/>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_____________________________</w:t>
      </w:r>
    </w:p>
    <w:p w:rsidR="001255B4" w:rsidRDefault="00497F32">
      <w:pPr>
        <w:numPr>
          <w:ilvl w:val="0"/>
          <w:numId w:val="20"/>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_____________________________</w:t>
      </w:r>
    </w:p>
    <w:p w:rsidR="001255B4" w:rsidRDefault="001255B4">
      <w:pPr>
        <w:pBdr>
          <w:top w:val="nil"/>
          <w:left w:val="nil"/>
          <w:bottom w:val="nil"/>
          <w:right w:val="nil"/>
          <w:between w:val="nil"/>
        </w:pBdr>
        <w:rPr>
          <w:rFonts w:ascii="Lucida Bright" w:eastAsia="Lucida Bright" w:hAnsi="Lucida Bright" w:cs="Lucida Bright"/>
          <w:color w:val="000000"/>
        </w:rPr>
      </w:pPr>
    </w:p>
    <w:p w:rsidR="001255B4" w:rsidRDefault="001255B4">
      <w:pPr>
        <w:jc w:val="both"/>
        <w:rPr>
          <w:rFonts w:ascii="Lucida Bright" w:eastAsia="Lucida Bright" w:hAnsi="Lucida Bright" w:cs="Lucida Bright"/>
          <w:i/>
        </w:rPr>
      </w:pPr>
    </w:p>
    <w:p w:rsidR="001255B4" w:rsidRDefault="001255B4">
      <w:pPr>
        <w:jc w:val="both"/>
        <w:rPr>
          <w:rFonts w:ascii="Lucida Bright" w:eastAsia="Lucida Bright" w:hAnsi="Lucida Bright" w:cs="Lucida Bright"/>
          <w:i/>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3. Contenuti trattati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Di seguito vengono riportati tutti i contenuti trattati durante l’anno scolastico. In corsivo sono indicati gli argomenti da trattare dopo la redazione di questo documento.</w:t>
      </w:r>
    </w:p>
    <w:p w:rsidR="001255B4" w:rsidRDefault="001255B4">
      <w:pPr>
        <w:jc w:val="both"/>
        <w:rPr>
          <w:rFonts w:ascii="Lucida Bright" w:eastAsia="Lucida Bright" w:hAnsi="Lucida Bright" w:cs="Lucida Bright"/>
        </w:rPr>
      </w:pPr>
    </w:p>
    <w:p w:rsidR="001255B4" w:rsidRDefault="00497F32">
      <w:pPr>
        <w:numPr>
          <w:ilvl w:val="0"/>
          <w:numId w:val="21"/>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w:t>
      </w:r>
    </w:p>
    <w:p w:rsidR="001255B4" w:rsidRDefault="00497F32">
      <w:pPr>
        <w:numPr>
          <w:ilvl w:val="0"/>
          <w:numId w:val="21"/>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w:t>
      </w:r>
    </w:p>
    <w:p w:rsidR="001255B4" w:rsidRDefault="001255B4">
      <w:pPr>
        <w:jc w:val="both"/>
        <w:rPr>
          <w:rFonts w:ascii="Lucida Bright" w:eastAsia="Lucida Bright" w:hAnsi="Lucida Bright" w:cs="Lucida Bright"/>
        </w:rPr>
      </w:pP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4. Metodologie didattiche</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 xml:space="preserve">Sono stati utilizzati gli </w:t>
      </w:r>
      <w:r>
        <w:rPr>
          <w:rFonts w:ascii="Lucida Bright" w:eastAsia="Lucida Bright" w:hAnsi="Lucida Bright" w:cs="Lucida Bright"/>
          <w:u w:val="single"/>
        </w:rPr>
        <w:t>strumenti metodologici</w:t>
      </w:r>
      <w:r>
        <w:rPr>
          <w:rFonts w:ascii="Lucida Bright" w:eastAsia="Lucida Bright" w:hAnsi="Lucida Bright" w:cs="Lucida Bright"/>
        </w:rPr>
        <w:t xml:space="preserve"> di seguito elencati:</w:t>
      </w:r>
    </w:p>
    <w:p w:rsidR="001255B4" w:rsidRDefault="001255B4">
      <w:pPr>
        <w:jc w:val="both"/>
        <w:rPr>
          <w:rFonts w:ascii="Lucida Bright" w:eastAsia="Lucida Bright" w:hAnsi="Lucida Bright" w:cs="Lucida Bright"/>
        </w:rPr>
      </w:pP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interattiva;</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frontale, espositiva e rielaborativa;</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concettualizzazione e formalizzazione degli aspetti teorici;</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lastRenderedPageBreak/>
        <w:t>correzione, autocorrezione e autovalutazione;</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brainstorming</w:t>
      </w:r>
      <w:r>
        <w:rPr>
          <w:rFonts w:ascii="Lucida Bright" w:eastAsia="Lucida Bright" w:hAnsi="Lucida Bright" w:cs="Lucida Bright"/>
        </w:rPr>
        <w:t>;</w:t>
      </w:r>
    </w:p>
    <w:p w:rsidR="001255B4" w:rsidRPr="00C67966" w:rsidRDefault="00497F32">
      <w:pPr>
        <w:numPr>
          <w:ilvl w:val="0"/>
          <w:numId w:val="25"/>
        </w:numPr>
        <w:jc w:val="both"/>
        <w:rPr>
          <w:rFonts w:ascii="Lucida Bright" w:eastAsia="Lucida Bright" w:hAnsi="Lucida Bright" w:cs="Lucida Bright"/>
          <w:i/>
          <w:lang w:val="en-US"/>
        </w:rPr>
      </w:pPr>
      <w:r w:rsidRPr="00C67966">
        <w:rPr>
          <w:rFonts w:ascii="Lucida Bright" w:eastAsia="Lucida Bright" w:hAnsi="Lucida Bright" w:cs="Lucida Bright"/>
          <w:i/>
          <w:lang w:val="en-US"/>
        </w:rPr>
        <w:t>problem solving</w:t>
      </w:r>
      <w:r w:rsidRPr="00C67966">
        <w:rPr>
          <w:rFonts w:ascii="Lucida Bright" w:eastAsia="Lucida Bright" w:hAnsi="Lucida Bright" w:cs="Lucida Bright"/>
          <w:lang w:val="en-US"/>
        </w:rPr>
        <w:t xml:space="preserve"> e </w:t>
      </w:r>
      <w:r w:rsidRPr="00C67966">
        <w:rPr>
          <w:rFonts w:ascii="Lucida Bright" w:eastAsia="Lucida Bright" w:hAnsi="Lucida Bright" w:cs="Lucida Bright"/>
          <w:i/>
          <w:lang w:val="en-US"/>
        </w:rPr>
        <w:t>problem posing</w:t>
      </w:r>
      <w:r w:rsidRPr="00C67966">
        <w:rPr>
          <w:rFonts w:ascii="Lucida Bright" w:eastAsia="Lucida Bright" w:hAnsi="Lucida Bright" w:cs="Lucida Bright"/>
          <w:lang w:val="en-US"/>
        </w:rPr>
        <w:t>;</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rPr>
        <w:t>utilizzo di strumenti multimediali e attività interattive;</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flipped learning</w:t>
      </w:r>
      <w:r>
        <w:rPr>
          <w:rFonts w:ascii="Lucida Bright" w:eastAsia="Lucida Bright" w:hAnsi="Lucida Bright" w:cs="Lucida Bright"/>
        </w:rPr>
        <w:t>.</w:t>
      </w:r>
    </w:p>
    <w:p w:rsidR="001255B4" w:rsidRDefault="001255B4">
      <w:pPr>
        <w:pStyle w:val="Sottotitolo"/>
        <w:jc w:val="both"/>
        <w:rPr>
          <w:rFonts w:ascii="Lucida Bright" w:eastAsia="Lucida Bright" w:hAnsi="Lucida Bright" w:cs="Lucida Bright"/>
          <w:b w:val="0"/>
          <w:sz w:val="24"/>
          <w:szCs w:val="24"/>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5. Materiali didattici utilizzati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Durante le lezioni sono stati utilizzati gli strumenti di lavoro di seguito elencati:</w:t>
      </w:r>
    </w:p>
    <w:p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w:t>
      </w:r>
    </w:p>
    <w:p w:rsidR="001255B4" w:rsidRPr="00C67966" w:rsidRDefault="00497F32">
      <w:pPr>
        <w:numPr>
          <w:ilvl w:val="0"/>
          <w:numId w:val="26"/>
        </w:numPr>
        <w:pBdr>
          <w:top w:val="nil"/>
          <w:left w:val="nil"/>
          <w:bottom w:val="nil"/>
          <w:right w:val="nil"/>
          <w:between w:val="nil"/>
        </w:pBdr>
        <w:rPr>
          <w:rFonts w:ascii="Lucida Bright" w:eastAsia="Lucida Bright" w:hAnsi="Lucida Bright" w:cs="Lucida Bright"/>
          <w:color w:val="000000"/>
          <w:lang w:val="en-US"/>
        </w:rPr>
      </w:pPr>
      <w:r w:rsidRPr="00C67966">
        <w:rPr>
          <w:rFonts w:ascii="Lucida Bright" w:eastAsia="Lucida Bright" w:hAnsi="Lucida Bright" w:cs="Lucida Bright"/>
          <w:color w:val="000000"/>
          <w:lang w:val="en-US"/>
        </w:rPr>
        <w:t xml:space="preserve">Learning objects inseriti in </w:t>
      </w:r>
      <w:r w:rsidRPr="00C67966">
        <w:rPr>
          <w:rFonts w:ascii="Lucida Bright" w:eastAsia="Lucida Bright" w:hAnsi="Lucida Bright" w:cs="Lucida Bright"/>
          <w:i/>
          <w:color w:val="000000"/>
          <w:lang w:val="en-US"/>
        </w:rPr>
        <w:t>Google Classroom</w:t>
      </w:r>
    </w:p>
    <w:p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________________________</w:t>
      </w:r>
    </w:p>
    <w:p w:rsidR="001255B4" w:rsidRDefault="001255B4">
      <w:pPr>
        <w:rPr>
          <w:rFonts w:ascii="Lucida Bright" w:eastAsia="Lucida Bright" w:hAnsi="Lucida Bright" w:cs="Lucida Bright"/>
        </w:rPr>
      </w:pP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6. Tipologia delle prove di verifica utilizzate e criteri per la valutazione finale</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rsidR="001255B4" w:rsidRDefault="001255B4">
      <w:pPr>
        <w:pBdr>
          <w:top w:val="nil"/>
          <w:left w:val="nil"/>
          <w:bottom w:val="nil"/>
          <w:right w:val="nil"/>
          <w:between w:val="nil"/>
        </w:pBdr>
        <w:rPr>
          <w:color w:val="000000"/>
        </w:rPr>
      </w:pPr>
    </w:p>
    <w:p w:rsidR="001255B4" w:rsidRDefault="001255B4">
      <w:pPr>
        <w:pBdr>
          <w:top w:val="nil"/>
          <w:left w:val="nil"/>
          <w:bottom w:val="nil"/>
          <w:right w:val="nil"/>
          <w:between w:val="nil"/>
        </w:pBdr>
        <w:rPr>
          <w:color w:val="000000"/>
        </w:rPr>
      </w:pPr>
    </w:p>
    <w:p w:rsidR="001255B4" w:rsidRDefault="00497F32">
      <w:pPr>
        <w:spacing w:after="120"/>
        <w:jc w:val="both"/>
        <w:rPr>
          <w:rFonts w:ascii="Lucida Bright" w:eastAsia="Lucida Bright" w:hAnsi="Lucida Bright" w:cs="Lucida Bright"/>
        </w:rPr>
      </w:pPr>
      <w:r>
        <w:rPr>
          <w:rFonts w:ascii="Lucida Bright" w:eastAsia="Lucida Bright" w:hAnsi="Lucida Bright" w:cs="Lucida Bright"/>
        </w:rPr>
        <w:t xml:space="preserve">La </w:t>
      </w:r>
      <w:r>
        <w:rPr>
          <w:rFonts w:ascii="Lucida Bright" w:eastAsia="Lucida Bright" w:hAnsi="Lucida Bright" w:cs="Lucida Bright"/>
          <w:b/>
          <w:u w:val="single"/>
        </w:rPr>
        <w:t>valutazione finale</w:t>
      </w:r>
      <w:r>
        <w:rPr>
          <w:rFonts w:ascii="Lucida Bright" w:eastAsia="Lucida Bright" w:hAnsi="Lucida Bright" w:cs="Lucida Bright"/>
        </w:rPr>
        <w:t>, coerentemente con quanto indicato nel P.T.O.F., terrà conto dei seguenti elementi:</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situazione di partenza di ogni singolo studente,</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prove di verifica effettuate dagli studenti,</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interventi durante le lezioni,</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osservazioni sistematiche relative agli obiettivi educativi e didattici,</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livello di raggiungimento delle competenze specifiche prefissate,</w:t>
      </w:r>
    </w:p>
    <w:p w:rsidR="001255B4" w:rsidRDefault="00497F32">
      <w:pPr>
        <w:numPr>
          <w:ilvl w:val="0"/>
          <w:numId w:val="18"/>
        </w:numPr>
        <w:pBdr>
          <w:top w:val="nil"/>
          <w:left w:val="nil"/>
          <w:bottom w:val="nil"/>
          <w:right w:val="nil"/>
          <w:between w:val="nil"/>
        </w:pBdr>
        <w:tabs>
          <w:tab w:val="left" w:pos="432"/>
        </w:tabs>
        <w:jc w:val="both"/>
        <w:rPr>
          <w:rFonts w:ascii="Lucida Bright" w:eastAsia="Lucida Bright" w:hAnsi="Lucida Bright" w:cs="Lucida Bright"/>
          <w:color w:val="000000"/>
        </w:rPr>
      </w:pPr>
      <w:r>
        <w:rPr>
          <w:rFonts w:ascii="Lucida Bright" w:eastAsia="Lucida Bright" w:hAnsi="Lucida Bright" w:cs="Lucida Bright"/>
          <w:color w:val="000000"/>
        </w:rPr>
        <w:t>miglioramento dimostrato nei voti di profitto,</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acquisizione di un metodo di studio organico,</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frequenza, partecipazione e impegno nelle attività didattiche in presenza e a distanza,</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puntualità nell’adempimento alle consegne in presenza e a distanza,</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uniformarsi a un clima collaborativo e produttivo all’interno del gruppo classe,</w:t>
      </w:r>
    </w:p>
    <w:p w:rsidR="001255B4" w:rsidRDefault="00497F32">
      <w:pPr>
        <w:numPr>
          <w:ilvl w:val="0"/>
          <w:numId w:val="18"/>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utilizzare gli strumenti didattici.</w:t>
      </w:r>
    </w:p>
    <w:p w:rsidR="001255B4" w:rsidRDefault="001255B4">
      <w:pPr>
        <w:tabs>
          <w:tab w:val="left" w:pos="432"/>
        </w:tabs>
        <w:spacing w:after="20"/>
        <w:rPr>
          <w:rFonts w:ascii="Lucida Bright" w:eastAsia="Lucida Bright" w:hAnsi="Lucida Bright" w:cs="Lucida Bright"/>
        </w:rPr>
      </w:pPr>
    </w:p>
    <w:p w:rsidR="001255B4" w:rsidRDefault="00497F32">
      <w:pPr>
        <w:tabs>
          <w:tab w:val="left" w:pos="432"/>
        </w:tabs>
        <w:spacing w:after="20"/>
        <w:rPr>
          <w:rFonts w:ascii="Lucida Bright" w:eastAsia="Lucida Bright" w:hAnsi="Lucida Bright" w:cs="Lucida Bright"/>
        </w:rPr>
      </w:pPr>
      <w:r>
        <w:rPr>
          <w:rFonts w:ascii="Lucida Bright" w:eastAsia="Lucida Bright" w:hAnsi="Lucida Bright" w:cs="Lucida Bright"/>
        </w:rPr>
        <w:t>La valutazione finale scaturirà pertanto da più elementi e non sarà ridotta alla “</w:t>
      </w:r>
      <w:r>
        <w:rPr>
          <w:rFonts w:ascii="Lucida Bright" w:eastAsia="Lucida Bright" w:hAnsi="Lucida Bright" w:cs="Lucida Bright"/>
          <w:i/>
        </w:rPr>
        <w:t>media aritmetica</w:t>
      </w:r>
      <w:r>
        <w:rPr>
          <w:rFonts w:ascii="Lucida Bright" w:eastAsia="Lucida Bright" w:hAnsi="Lucida Bright" w:cs="Lucida Bright"/>
        </w:rPr>
        <w:t>”; si attuerà e si documenterà concretamente attraverso prove diversificate.</w:t>
      </w:r>
    </w:p>
    <w:p w:rsidR="001255B4" w:rsidRDefault="001255B4">
      <w:pPr>
        <w:rPr>
          <w:rFonts w:ascii="Lucida Bright" w:eastAsia="Lucida Bright" w:hAnsi="Lucida Bright" w:cs="Lucida Bright"/>
          <w:b/>
          <w:color w:val="FF0000"/>
        </w:rPr>
      </w:pPr>
    </w:p>
    <w:p w:rsidR="001255B4" w:rsidRDefault="00497F32">
      <w:pPr>
        <w:rPr>
          <w:rFonts w:ascii="Lucida Bright" w:eastAsia="Lucida Bright" w:hAnsi="Lucida Bright" w:cs="Lucida Bright"/>
        </w:rPr>
      </w:pPr>
      <w:r>
        <w:rPr>
          <w:rFonts w:ascii="Lucida Bright" w:eastAsia="Lucida Bright" w:hAnsi="Lucida Bright" w:cs="Lucida Bright"/>
          <w:i/>
        </w:rPr>
        <w:t xml:space="preserve">Palermo, </w:t>
      </w:r>
      <w:r>
        <w:rPr>
          <w:rFonts w:ascii="Lucida Bright" w:eastAsia="Lucida Bright" w:hAnsi="Lucida Bright" w:cs="Lucida Bright"/>
        </w:rPr>
        <w:t>___ Maggio 2022</w:t>
      </w:r>
    </w:p>
    <w:p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smallCaps/>
          <w:color w:val="000000"/>
        </w:rPr>
      </w:pPr>
      <w:r>
        <w:rPr>
          <w:rFonts w:ascii="Lucida Bright" w:eastAsia="Lucida Bright" w:hAnsi="Lucida Bright" w:cs="Lucida Bright"/>
          <w:b/>
          <w:smallCaps/>
          <w:color w:val="000000"/>
        </w:rPr>
        <w:t>Il Docente</w:t>
      </w:r>
    </w:p>
    <w:p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i/>
          <w:smallCaps/>
          <w:color w:val="000000"/>
        </w:rPr>
      </w:pPr>
      <w:r>
        <w:rPr>
          <w:rFonts w:ascii="Lucida Bright" w:eastAsia="Lucida Bright" w:hAnsi="Lucida Bright" w:cs="Lucida Bright"/>
          <w:b/>
          <w:smallCaps/>
          <w:color w:val="000000"/>
        </w:rPr>
        <w:t>Prof. __________________________</w:t>
      </w:r>
    </w:p>
    <w:p w:rsidR="001255B4" w:rsidRDefault="001255B4">
      <w:pPr>
        <w:jc w:val="center"/>
        <w:rPr>
          <w:rFonts w:ascii="Lucida Bright" w:eastAsia="Lucida Bright" w:hAnsi="Lucida Bright" w:cs="Lucida Bright"/>
          <w:b/>
          <w:color w:val="222222"/>
        </w:rPr>
      </w:pPr>
    </w:p>
    <w:p w:rsidR="001255B4" w:rsidRDefault="00497F32">
      <w:pPr>
        <w:jc w:val="center"/>
        <w:rPr>
          <w:rFonts w:ascii="Lucida Bright" w:eastAsia="Lucida Bright" w:hAnsi="Lucida Bright" w:cs="Lucida Bright"/>
          <w:b/>
        </w:rPr>
      </w:pPr>
      <w:r>
        <w:rPr>
          <w:rFonts w:ascii="Lucida Bright" w:eastAsia="Lucida Bright" w:hAnsi="Lucida Bright" w:cs="Lucida Bright"/>
          <w:b/>
        </w:rPr>
        <w:t>Allegato al Documento del 15 Maggio</w:t>
      </w:r>
    </w:p>
    <w:p w:rsidR="001255B4" w:rsidRDefault="001255B4">
      <w:pPr>
        <w:jc w:val="center"/>
        <w:rPr>
          <w:rFonts w:ascii="Lucida Bright" w:eastAsia="Lucida Bright" w:hAnsi="Lucida Bright" w:cs="Lucida Bright"/>
          <w:b/>
        </w:rPr>
      </w:pPr>
    </w:p>
    <w:p w:rsidR="001255B4" w:rsidRDefault="00497F32">
      <w:pPr>
        <w:jc w:val="center"/>
        <w:rPr>
          <w:rFonts w:ascii="Lucida Bright" w:eastAsia="Lucida Bright" w:hAnsi="Lucida Bright" w:cs="Lucida Bright"/>
          <w:b/>
        </w:rPr>
      </w:pPr>
      <w:r>
        <w:rPr>
          <w:rFonts w:ascii="Lucida Bright" w:eastAsia="Lucida Bright" w:hAnsi="Lucida Bright" w:cs="Lucida Bright"/>
          <w:b/>
        </w:rPr>
        <w:t>Anno Scolastico 2021/2022</w:t>
      </w:r>
    </w:p>
    <w:p w:rsidR="001255B4" w:rsidRDefault="001255B4">
      <w:pPr>
        <w:jc w:val="center"/>
        <w:rPr>
          <w:rFonts w:ascii="Lucida Bright" w:eastAsia="Lucida Bright" w:hAnsi="Lucida Bright" w:cs="Lucida Bright"/>
          <w:b/>
        </w:rPr>
      </w:pPr>
    </w:p>
    <w:p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000000"/>
        </w:rPr>
      </w:pPr>
      <w:r>
        <w:rPr>
          <w:rFonts w:ascii="Lucida Bright" w:eastAsia="Lucida Bright" w:hAnsi="Lucida Bright" w:cs="Lucida Bright"/>
          <w:b/>
          <w:color w:val="000000"/>
        </w:rPr>
        <w:t>Relazione finale disciplina</w:t>
      </w:r>
      <w:r>
        <w:rPr>
          <w:rFonts w:ascii="Times New Roman" w:eastAsia="Times New Roman" w:hAnsi="Times New Roman" w:cs="Times New Roman"/>
          <w:color w:val="000000"/>
          <w:sz w:val="28"/>
          <w:szCs w:val="28"/>
        </w:rPr>
        <w:t xml:space="preserve">: </w:t>
      </w:r>
      <w:r>
        <w:rPr>
          <w:rFonts w:ascii="Lucida Bright" w:eastAsia="Lucida Bright" w:hAnsi="Lucida Bright" w:cs="Lucida Bright"/>
          <w:b/>
          <w:smallCaps/>
          <w:color w:val="000000"/>
        </w:rPr>
        <w:t>Educazione civica</w:t>
      </w:r>
    </w:p>
    <w:p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i/>
          <w:smallCaps/>
          <w:color w:val="000000"/>
        </w:rPr>
      </w:pPr>
    </w:p>
    <w:p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r>
        <w:rPr>
          <w:rFonts w:ascii="Lucida Bright" w:eastAsia="Lucida Bright" w:hAnsi="Lucida Bright" w:cs="Lucida Bright"/>
          <w:b/>
          <w:smallCaps/>
          <w:color w:val="000000"/>
        </w:rPr>
        <w:t>Docente</w:t>
      </w:r>
      <w:r>
        <w:rPr>
          <w:rFonts w:ascii="Lucida Bright" w:eastAsia="Lucida Bright" w:hAnsi="Lucida Bright" w:cs="Lucida Bright"/>
          <w:b/>
          <w:color w:val="000000"/>
        </w:rPr>
        <w:t>: Prof. _________________________________</w:t>
      </w:r>
    </w:p>
    <w:p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p>
    <w:p w:rsidR="001255B4" w:rsidRDefault="00497F32">
      <w:pPr>
        <w:jc w:val="center"/>
        <w:rPr>
          <w:rFonts w:ascii="Lucida Bright" w:eastAsia="Lucida Bright" w:hAnsi="Lucida Bright" w:cs="Lucida Bright"/>
          <w:b/>
          <w:smallCaps/>
        </w:rPr>
      </w:pPr>
      <w:r>
        <w:rPr>
          <w:rFonts w:ascii="Lucida Bright" w:eastAsia="Lucida Bright" w:hAnsi="Lucida Bright" w:cs="Lucida Bright"/>
          <w:b/>
          <w:smallCaps/>
        </w:rPr>
        <w:t>Classe:  V   Sezione: ______</w:t>
      </w: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1. Profilo della classe</w:t>
      </w:r>
    </w:p>
    <w:p w:rsidR="001255B4" w:rsidRDefault="001255B4">
      <w:pPr>
        <w:jc w:val="both"/>
        <w:rPr>
          <w:rFonts w:ascii="Lucida Bright" w:eastAsia="Lucida Bright" w:hAnsi="Lucida Bright" w:cs="Lucida Bright"/>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2. Raggiungimento degli obiettivi e contenuti trattati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 xml:space="preserve">In relazione alla programmazione curricolare, nella seguente tabella vengono riportati i contenuti trattati, nonché gli obiettivi raggiunti. </w:t>
      </w:r>
    </w:p>
    <w:p w:rsidR="001255B4" w:rsidRDefault="001255B4">
      <w:pPr>
        <w:pBdr>
          <w:top w:val="nil"/>
          <w:left w:val="nil"/>
          <w:bottom w:val="nil"/>
          <w:right w:val="nil"/>
          <w:between w:val="nil"/>
        </w:pBdr>
        <w:rPr>
          <w:rFonts w:ascii="Lucida Bright" w:eastAsia="Lucida Bright" w:hAnsi="Lucida Bright" w:cs="Lucida Bright"/>
          <w:color w:val="000000"/>
        </w:rPr>
      </w:pPr>
    </w:p>
    <w:tbl>
      <w:tblPr>
        <w:tblStyle w:val="ad"/>
        <w:tblW w:w="73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1"/>
        <w:gridCol w:w="2552"/>
        <w:gridCol w:w="2460"/>
      </w:tblGrid>
      <w:tr w:rsidR="001255B4">
        <w:trPr>
          <w:jc w:val="center"/>
        </w:trPr>
        <w:tc>
          <w:tcPr>
            <w:tcW w:w="2311" w:type="dxa"/>
          </w:tcPr>
          <w:p w:rsidR="001255B4" w:rsidRDefault="00497F32">
            <w:pPr>
              <w:jc w:val="center"/>
              <w:rPr>
                <w:b/>
                <w:sz w:val="20"/>
                <w:szCs w:val="20"/>
              </w:rPr>
            </w:pPr>
            <w:r>
              <w:rPr>
                <w:b/>
                <w:sz w:val="20"/>
                <w:szCs w:val="20"/>
              </w:rPr>
              <w:t>Discipline coinvolte</w:t>
            </w:r>
          </w:p>
        </w:tc>
        <w:tc>
          <w:tcPr>
            <w:tcW w:w="2552" w:type="dxa"/>
          </w:tcPr>
          <w:p w:rsidR="001255B4" w:rsidRDefault="00497F32">
            <w:pPr>
              <w:jc w:val="center"/>
              <w:rPr>
                <w:b/>
                <w:sz w:val="20"/>
                <w:szCs w:val="20"/>
              </w:rPr>
            </w:pPr>
            <w:r>
              <w:rPr>
                <w:b/>
                <w:sz w:val="20"/>
                <w:szCs w:val="20"/>
              </w:rPr>
              <w:t>Conoscenze</w:t>
            </w:r>
          </w:p>
        </w:tc>
        <w:tc>
          <w:tcPr>
            <w:tcW w:w="2460" w:type="dxa"/>
          </w:tcPr>
          <w:p w:rsidR="001255B4" w:rsidRDefault="00497F32">
            <w:pPr>
              <w:jc w:val="center"/>
              <w:rPr>
                <w:b/>
                <w:sz w:val="20"/>
                <w:szCs w:val="20"/>
              </w:rPr>
            </w:pPr>
            <w:r>
              <w:rPr>
                <w:b/>
                <w:sz w:val="20"/>
                <w:szCs w:val="20"/>
              </w:rPr>
              <w:t>Abilità</w:t>
            </w:r>
          </w:p>
        </w:tc>
      </w:tr>
      <w:tr w:rsidR="001255B4">
        <w:trPr>
          <w:jc w:val="center"/>
        </w:trPr>
        <w:tc>
          <w:tcPr>
            <w:tcW w:w="2311" w:type="dxa"/>
          </w:tcPr>
          <w:p w:rsidR="001255B4" w:rsidRDefault="001255B4">
            <w:pPr>
              <w:rPr>
                <w:b/>
                <w:sz w:val="20"/>
                <w:szCs w:val="20"/>
                <w:u w:val="single"/>
              </w:rPr>
            </w:pPr>
          </w:p>
        </w:tc>
        <w:tc>
          <w:tcPr>
            <w:tcW w:w="2552" w:type="dxa"/>
          </w:tcPr>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tc>
        <w:tc>
          <w:tcPr>
            <w:tcW w:w="2460" w:type="dxa"/>
          </w:tcPr>
          <w:p w:rsidR="001255B4" w:rsidRDefault="00125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tc>
      </w:tr>
    </w:tbl>
    <w:p w:rsidR="001255B4" w:rsidRDefault="001255B4">
      <w:pPr>
        <w:rPr>
          <w:rFonts w:ascii="Lucida Bright" w:eastAsia="Lucida Bright" w:hAnsi="Lucida Bright" w:cs="Lucida Bright"/>
          <w:b/>
        </w:rPr>
      </w:pP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3. Metodologie didattiche</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 xml:space="preserve">Sono stati utilizzati gli </w:t>
      </w:r>
      <w:r>
        <w:rPr>
          <w:rFonts w:ascii="Lucida Bright" w:eastAsia="Lucida Bright" w:hAnsi="Lucida Bright" w:cs="Lucida Bright"/>
          <w:u w:val="single"/>
        </w:rPr>
        <w:t>strumenti metodologici</w:t>
      </w:r>
      <w:r>
        <w:rPr>
          <w:rFonts w:ascii="Lucida Bright" w:eastAsia="Lucida Bright" w:hAnsi="Lucida Bright" w:cs="Lucida Bright"/>
        </w:rPr>
        <w:t xml:space="preserve"> di seguito elencati:</w:t>
      </w:r>
    </w:p>
    <w:p w:rsidR="001255B4" w:rsidRDefault="001255B4">
      <w:pPr>
        <w:jc w:val="both"/>
        <w:rPr>
          <w:rFonts w:ascii="Lucida Bright" w:eastAsia="Lucida Bright" w:hAnsi="Lucida Bright" w:cs="Lucida Bright"/>
        </w:rPr>
      </w:pP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interattiva;</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frontale, espositiva e rielaborativa;</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concettualizzazione e formalizzazione degli aspetti teorici;</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correzione, autocorrezione e autovalutazione;</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brainstorming</w:t>
      </w:r>
      <w:r>
        <w:rPr>
          <w:rFonts w:ascii="Lucida Bright" w:eastAsia="Lucida Bright" w:hAnsi="Lucida Bright" w:cs="Lucida Bright"/>
        </w:rPr>
        <w:t>;</w:t>
      </w:r>
    </w:p>
    <w:p w:rsidR="001255B4" w:rsidRPr="00C67966" w:rsidRDefault="00497F32">
      <w:pPr>
        <w:numPr>
          <w:ilvl w:val="0"/>
          <w:numId w:val="25"/>
        </w:numPr>
        <w:jc w:val="both"/>
        <w:rPr>
          <w:rFonts w:ascii="Lucida Bright" w:eastAsia="Lucida Bright" w:hAnsi="Lucida Bright" w:cs="Lucida Bright"/>
          <w:i/>
          <w:lang w:val="en-US"/>
        </w:rPr>
      </w:pPr>
      <w:r w:rsidRPr="00C67966">
        <w:rPr>
          <w:rFonts w:ascii="Lucida Bright" w:eastAsia="Lucida Bright" w:hAnsi="Lucida Bright" w:cs="Lucida Bright"/>
          <w:i/>
          <w:lang w:val="en-US"/>
        </w:rPr>
        <w:t>problem solving</w:t>
      </w:r>
      <w:r w:rsidRPr="00C67966">
        <w:rPr>
          <w:rFonts w:ascii="Lucida Bright" w:eastAsia="Lucida Bright" w:hAnsi="Lucida Bright" w:cs="Lucida Bright"/>
          <w:lang w:val="en-US"/>
        </w:rPr>
        <w:t xml:space="preserve"> e </w:t>
      </w:r>
      <w:r w:rsidRPr="00C67966">
        <w:rPr>
          <w:rFonts w:ascii="Lucida Bright" w:eastAsia="Lucida Bright" w:hAnsi="Lucida Bright" w:cs="Lucida Bright"/>
          <w:i/>
          <w:lang w:val="en-US"/>
        </w:rPr>
        <w:t>problem posing</w:t>
      </w:r>
      <w:r w:rsidRPr="00C67966">
        <w:rPr>
          <w:rFonts w:ascii="Lucida Bright" w:eastAsia="Lucida Bright" w:hAnsi="Lucida Bright" w:cs="Lucida Bright"/>
          <w:lang w:val="en-US"/>
        </w:rPr>
        <w:t>;</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rPr>
        <w:t>utilizzo di strumenti multimediali e attività interattive;</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flipped learning</w:t>
      </w:r>
      <w:r>
        <w:rPr>
          <w:rFonts w:ascii="Lucida Bright" w:eastAsia="Lucida Bright" w:hAnsi="Lucida Bright" w:cs="Lucida Bright"/>
        </w:rPr>
        <w:t>.</w:t>
      </w:r>
    </w:p>
    <w:p w:rsidR="001255B4" w:rsidRDefault="001255B4">
      <w:pPr>
        <w:pStyle w:val="Sottotitolo"/>
        <w:jc w:val="both"/>
        <w:rPr>
          <w:rFonts w:ascii="Lucida Bright" w:eastAsia="Lucida Bright" w:hAnsi="Lucida Bright" w:cs="Lucida Bright"/>
          <w:b w:val="0"/>
          <w:sz w:val="24"/>
          <w:szCs w:val="24"/>
        </w:rPr>
      </w:pPr>
    </w:p>
    <w:p w:rsidR="001255B4" w:rsidRDefault="001255B4">
      <w:pPr>
        <w:pBdr>
          <w:top w:val="nil"/>
          <w:left w:val="nil"/>
          <w:bottom w:val="nil"/>
          <w:right w:val="nil"/>
          <w:between w:val="nil"/>
        </w:pBdr>
        <w:rPr>
          <w:color w:val="000000"/>
        </w:rPr>
      </w:pPr>
    </w:p>
    <w:p w:rsidR="001255B4" w:rsidRDefault="001255B4">
      <w:pPr>
        <w:pBdr>
          <w:top w:val="nil"/>
          <w:left w:val="nil"/>
          <w:bottom w:val="nil"/>
          <w:right w:val="nil"/>
          <w:between w:val="nil"/>
        </w:pBdr>
        <w:rPr>
          <w:color w:val="000000"/>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lastRenderedPageBreak/>
        <w:t>4. Materiali didattici utilizzati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Durante le lezioni sono stati utilizzati gli strumenti di lavoro di seguito elencati:</w:t>
      </w:r>
    </w:p>
    <w:p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w:t>
      </w:r>
    </w:p>
    <w:p w:rsidR="001255B4" w:rsidRPr="00C67966" w:rsidRDefault="00497F32">
      <w:pPr>
        <w:numPr>
          <w:ilvl w:val="0"/>
          <w:numId w:val="26"/>
        </w:numPr>
        <w:pBdr>
          <w:top w:val="nil"/>
          <w:left w:val="nil"/>
          <w:bottom w:val="nil"/>
          <w:right w:val="nil"/>
          <w:between w:val="nil"/>
        </w:pBdr>
        <w:rPr>
          <w:rFonts w:ascii="Lucida Bright" w:eastAsia="Lucida Bright" w:hAnsi="Lucida Bright" w:cs="Lucida Bright"/>
          <w:color w:val="000000"/>
          <w:lang w:val="en-US"/>
        </w:rPr>
      </w:pPr>
      <w:r w:rsidRPr="00C67966">
        <w:rPr>
          <w:rFonts w:ascii="Lucida Bright" w:eastAsia="Lucida Bright" w:hAnsi="Lucida Bright" w:cs="Lucida Bright"/>
          <w:color w:val="000000"/>
          <w:lang w:val="en-US"/>
        </w:rPr>
        <w:t xml:space="preserve">Learning objects inseriti in </w:t>
      </w:r>
      <w:r w:rsidRPr="00C67966">
        <w:rPr>
          <w:rFonts w:ascii="Lucida Bright" w:eastAsia="Lucida Bright" w:hAnsi="Lucida Bright" w:cs="Lucida Bright"/>
          <w:i/>
          <w:color w:val="000000"/>
          <w:lang w:val="en-US"/>
        </w:rPr>
        <w:t>Google Classroom</w:t>
      </w:r>
    </w:p>
    <w:p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________________________</w:t>
      </w:r>
    </w:p>
    <w:p w:rsidR="001255B4" w:rsidRDefault="001255B4">
      <w:pPr>
        <w:rPr>
          <w:rFonts w:ascii="Lucida Bright" w:eastAsia="Lucida Bright" w:hAnsi="Lucida Bright" w:cs="Lucida Bright"/>
        </w:rPr>
      </w:pP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5. Tipologia delle prove di verifica utilizzate e criteri per la valutazione finale</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rsidR="001255B4" w:rsidRDefault="001255B4">
      <w:pPr>
        <w:pBdr>
          <w:top w:val="nil"/>
          <w:left w:val="nil"/>
          <w:bottom w:val="nil"/>
          <w:right w:val="nil"/>
          <w:between w:val="nil"/>
        </w:pBdr>
        <w:rPr>
          <w:color w:val="000000"/>
        </w:rPr>
      </w:pPr>
    </w:p>
    <w:p w:rsidR="001255B4" w:rsidRDefault="001255B4">
      <w:pPr>
        <w:pBdr>
          <w:top w:val="nil"/>
          <w:left w:val="nil"/>
          <w:bottom w:val="nil"/>
          <w:right w:val="nil"/>
          <w:between w:val="nil"/>
        </w:pBdr>
        <w:rPr>
          <w:color w:val="000000"/>
        </w:rPr>
      </w:pPr>
    </w:p>
    <w:p w:rsidR="001255B4" w:rsidRDefault="00497F32">
      <w:pPr>
        <w:spacing w:after="120"/>
        <w:jc w:val="both"/>
        <w:rPr>
          <w:rFonts w:ascii="Lucida Bright" w:eastAsia="Lucida Bright" w:hAnsi="Lucida Bright" w:cs="Lucida Bright"/>
        </w:rPr>
      </w:pPr>
      <w:r>
        <w:rPr>
          <w:rFonts w:ascii="Lucida Bright" w:eastAsia="Lucida Bright" w:hAnsi="Lucida Bright" w:cs="Lucida Bright"/>
        </w:rPr>
        <w:t xml:space="preserve">La </w:t>
      </w:r>
      <w:r>
        <w:rPr>
          <w:rFonts w:ascii="Lucida Bright" w:eastAsia="Lucida Bright" w:hAnsi="Lucida Bright" w:cs="Lucida Bright"/>
          <w:b/>
          <w:u w:val="single"/>
        </w:rPr>
        <w:t>valutazione finale</w:t>
      </w:r>
      <w:r>
        <w:rPr>
          <w:rFonts w:ascii="Lucida Bright" w:eastAsia="Lucida Bright" w:hAnsi="Lucida Bright" w:cs="Lucida Bright"/>
        </w:rPr>
        <w:t>, coerentemente con quanto indicato nel P.T.O.F., terrà conto dei seguenti elementi:</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situazione di partenza di ogni singolo studente,</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prove di verifica effettuate dagli studenti,</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interventi durante le lezioni,</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osservazioni sistematiche relative agli obiettivi educativi e didattici,</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livello di raggiungimento delle competenze specifiche prefissate,</w:t>
      </w:r>
    </w:p>
    <w:p w:rsidR="001255B4" w:rsidRDefault="00497F32">
      <w:pPr>
        <w:numPr>
          <w:ilvl w:val="0"/>
          <w:numId w:val="15"/>
        </w:numPr>
        <w:pBdr>
          <w:top w:val="nil"/>
          <w:left w:val="nil"/>
          <w:bottom w:val="nil"/>
          <w:right w:val="nil"/>
          <w:between w:val="nil"/>
        </w:pBdr>
        <w:tabs>
          <w:tab w:val="left" w:pos="432"/>
        </w:tabs>
        <w:jc w:val="both"/>
        <w:rPr>
          <w:rFonts w:ascii="Lucida Bright" w:eastAsia="Lucida Bright" w:hAnsi="Lucida Bright" w:cs="Lucida Bright"/>
          <w:color w:val="000000"/>
        </w:rPr>
      </w:pPr>
      <w:r>
        <w:rPr>
          <w:rFonts w:ascii="Lucida Bright" w:eastAsia="Lucida Bright" w:hAnsi="Lucida Bright" w:cs="Lucida Bright"/>
          <w:color w:val="000000"/>
        </w:rPr>
        <w:t>miglioramento dimostrato nei voti di profitto,</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acquisizione di un metodo di studio organico,</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frequenza, partecipazione e impegno nelle attività didattiche in presenza e a distanza,</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puntualità nell’adempimento alle consegne in presenza e a distanza,</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uniformarsi a un clima collaborativo e produttivo all’interno del gruppo classe,</w:t>
      </w:r>
    </w:p>
    <w:p w:rsidR="001255B4" w:rsidRDefault="00497F32">
      <w:pPr>
        <w:numPr>
          <w:ilvl w:val="0"/>
          <w:numId w:val="1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utilizzare gli strumenti didattici.</w:t>
      </w:r>
    </w:p>
    <w:p w:rsidR="001255B4" w:rsidRDefault="001255B4">
      <w:pPr>
        <w:tabs>
          <w:tab w:val="left" w:pos="432"/>
        </w:tabs>
        <w:spacing w:after="20"/>
        <w:rPr>
          <w:rFonts w:ascii="Lucida Bright" w:eastAsia="Lucida Bright" w:hAnsi="Lucida Bright" w:cs="Lucida Bright"/>
        </w:rPr>
      </w:pPr>
    </w:p>
    <w:p w:rsidR="001255B4" w:rsidRDefault="00497F32">
      <w:pPr>
        <w:tabs>
          <w:tab w:val="left" w:pos="432"/>
        </w:tabs>
        <w:spacing w:after="20"/>
        <w:jc w:val="both"/>
        <w:rPr>
          <w:rFonts w:ascii="Lucida Bright" w:eastAsia="Lucida Bright" w:hAnsi="Lucida Bright" w:cs="Lucida Bright"/>
        </w:rPr>
      </w:pPr>
      <w:r>
        <w:rPr>
          <w:rFonts w:ascii="Lucida Bright" w:eastAsia="Lucida Bright" w:hAnsi="Lucida Bright" w:cs="Lucida Bright"/>
        </w:rPr>
        <w:t>La valutazione finale scaturirà pertanto da più elementi e non sarà ridotta alla “</w:t>
      </w:r>
      <w:r>
        <w:rPr>
          <w:rFonts w:ascii="Lucida Bright" w:eastAsia="Lucida Bright" w:hAnsi="Lucida Bright" w:cs="Lucida Bright"/>
          <w:i/>
        </w:rPr>
        <w:t>media aritmetica</w:t>
      </w:r>
      <w:r>
        <w:rPr>
          <w:rFonts w:ascii="Lucida Bright" w:eastAsia="Lucida Bright" w:hAnsi="Lucida Bright" w:cs="Lucida Bright"/>
        </w:rPr>
        <w:t>”; si attuerà e si documenterà concretamente attraverso prove diversificate.</w:t>
      </w:r>
    </w:p>
    <w:p w:rsidR="001255B4" w:rsidRDefault="001255B4">
      <w:pPr>
        <w:rPr>
          <w:rFonts w:ascii="Lucida Bright" w:eastAsia="Lucida Bright" w:hAnsi="Lucida Bright" w:cs="Lucida Bright"/>
          <w:b/>
          <w:color w:val="FF0000"/>
        </w:rPr>
      </w:pPr>
    </w:p>
    <w:p w:rsidR="001255B4" w:rsidRDefault="00497F32">
      <w:pPr>
        <w:rPr>
          <w:rFonts w:ascii="Lucida Bright" w:eastAsia="Lucida Bright" w:hAnsi="Lucida Bright" w:cs="Lucida Bright"/>
        </w:rPr>
      </w:pPr>
      <w:r>
        <w:rPr>
          <w:rFonts w:ascii="Lucida Bright" w:eastAsia="Lucida Bright" w:hAnsi="Lucida Bright" w:cs="Lucida Bright"/>
          <w:i/>
        </w:rPr>
        <w:t xml:space="preserve">Palermo, </w:t>
      </w:r>
      <w:r>
        <w:rPr>
          <w:rFonts w:ascii="Lucida Bright" w:eastAsia="Lucida Bright" w:hAnsi="Lucida Bright" w:cs="Lucida Bright"/>
        </w:rPr>
        <w:t>___ Maggio 2022</w:t>
      </w:r>
    </w:p>
    <w:p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smallCaps/>
          <w:color w:val="000000"/>
        </w:rPr>
      </w:pPr>
      <w:r>
        <w:rPr>
          <w:rFonts w:ascii="Lucida Bright" w:eastAsia="Lucida Bright" w:hAnsi="Lucida Bright" w:cs="Lucida Bright"/>
          <w:b/>
          <w:smallCaps/>
          <w:color w:val="000000"/>
        </w:rPr>
        <w:t>Il Docente</w:t>
      </w:r>
    </w:p>
    <w:p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i/>
          <w:smallCaps/>
          <w:color w:val="000000"/>
        </w:rPr>
      </w:pPr>
      <w:r>
        <w:rPr>
          <w:rFonts w:ascii="Lucida Bright" w:eastAsia="Lucida Bright" w:hAnsi="Lucida Bright" w:cs="Lucida Bright"/>
          <w:b/>
          <w:smallCaps/>
          <w:color w:val="000000"/>
        </w:rPr>
        <w:t>Prof. __________________________</w:t>
      </w:r>
    </w:p>
    <w:p w:rsidR="001255B4" w:rsidRPr="00F15AA7" w:rsidRDefault="001255B4" w:rsidP="00F15AA7">
      <w:pPr>
        <w:rPr>
          <w:rFonts w:ascii="Lucida Bright" w:eastAsia="Lucida Bright" w:hAnsi="Lucida Bright" w:cs="Lucida Bright"/>
          <w:b/>
          <w:color w:val="222222"/>
        </w:rPr>
      </w:pPr>
    </w:p>
    <w:sectPr w:rsidR="001255B4" w:rsidRPr="00F15AA7" w:rsidSect="002031C9">
      <w:headerReference w:type="default" r:id="rId9"/>
      <w:footerReference w:type="even" r:id="rId10"/>
      <w:footerReference w:type="default" r:id="rId11"/>
      <w:pgSz w:w="11906" w:h="16838"/>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51" w:rsidRDefault="00164851">
      <w:r>
        <w:separator/>
      </w:r>
    </w:p>
  </w:endnote>
  <w:endnote w:type="continuationSeparator" w:id="0">
    <w:p w:rsidR="00164851" w:rsidRDefault="00164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sig w:usb0="00000000" w:usb1="00000000" w:usb2="00000000" w:usb3="00000000" w:csb0="00000000" w:csb1="00000000"/>
  </w:font>
  <w:font w:name="Liberation Serif">
    <w:altName w:val="Times New Roman"/>
    <w:charset w:val="00"/>
    <w:family w:val="auto"/>
    <w:pitch w:val="default"/>
    <w:sig w:usb0="00000000" w:usb1="00000000" w:usb2="00000000" w:usb3="00000000" w:csb0="00000000" w:csb1="00000000"/>
  </w:font>
  <w:font w:name="Liberation Sans">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2">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hicago">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4" w:rsidRDefault="001255B4">
    <w:pPr>
      <w:pBdr>
        <w:top w:val="nil"/>
        <w:left w:val="nil"/>
        <w:bottom w:val="nil"/>
        <w:right w:val="nil"/>
        <w:between w:val="nil"/>
      </w:pBdr>
      <w:tabs>
        <w:tab w:val="center" w:pos="4819"/>
        <w:tab w:val="right" w:pos="9638"/>
      </w:tabs>
      <w:jc w:val="right"/>
      <w:rPr>
        <w:color w:val="000000"/>
      </w:rPr>
    </w:pPr>
  </w:p>
  <w:p w:rsidR="001255B4" w:rsidRDefault="002031C9">
    <w:pPr>
      <w:pBdr>
        <w:top w:val="nil"/>
        <w:left w:val="nil"/>
        <w:bottom w:val="nil"/>
        <w:right w:val="nil"/>
        <w:between w:val="nil"/>
      </w:pBdr>
      <w:tabs>
        <w:tab w:val="center" w:pos="4819"/>
        <w:tab w:val="right" w:pos="9638"/>
      </w:tabs>
      <w:ind w:right="360"/>
      <w:rPr>
        <w:color w:val="000000"/>
      </w:rPr>
    </w:pPr>
    <w:r>
      <w:rPr>
        <w:color w:val="000000"/>
      </w:rPr>
      <w:fldChar w:fldCharType="begin"/>
    </w:r>
    <w:r w:rsidR="00497F32">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4" w:rsidRDefault="002031C9">
    <w:pPr>
      <w:pBdr>
        <w:top w:val="nil"/>
        <w:left w:val="nil"/>
        <w:bottom w:val="nil"/>
        <w:right w:val="nil"/>
        <w:between w:val="nil"/>
      </w:pBdr>
      <w:tabs>
        <w:tab w:val="center" w:pos="4819"/>
        <w:tab w:val="right" w:pos="9638"/>
      </w:tabs>
      <w:jc w:val="right"/>
      <w:rPr>
        <w:color w:val="000000"/>
      </w:rPr>
    </w:pPr>
    <w:r>
      <w:rPr>
        <w:color w:val="000000"/>
      </w:rPr>
      <w:fldChar w:fldCharType="begin"/>
    </w:r>
    <w:r w:rsidR="00497F32">
      <w:rPr>
        <w:color w:val="000000"/>
      </w:rPr>
      <w:instrText>PAGE</w:instrText>
    </w:r>
    <w:r>
      <w:rPr>
        <w:color w:val="000000"/>
      </w:rPr>
      <w:fldChar w:fldCharType="separate"/>
    </w:r>
    <w:r w:rsidR="001F66F3">
      <w:rPr>
        <w:noProof/>
        <w:color w:val="000000"/>
      </w:rPr>
      <w:t>25</w:t>
    </w:r>
    <w:r>
      <w:rPr>
        <w:color w:val="000000"/>
      </w:rPr>
      <w:fldChar w:fldCharType="end"/>
    </w:r>
  </w:p>
  <w:p w:rsidR="001255B4" w:rsidRDefault="001255B4">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51" w:rsidRDefault="00164851">
      <w:r>
        <w:separator/>
      </w:r>
    </w:p>
  </w:footnote>
  <w:footnote w:type="continuationSeparator" w:id="0">
    <w:p w:rsidR="00164851" w:rsidRDefault="0016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4" w:rsidRDefault="00497F32">
    <w:pPr>
      <w:pBdr>
        <w:top w:val="nil"/>
        <w:left w:val="nil"/>
        <w:bottom w:val="nil"/>
        <w:right w:val="nil"/>
        <w:between w:val="nil"/>
      </w:pBdr>
      <w:tabs>
        <w:tab w:val="center" w:pos="4819"/>
        <w:tab w:val="right" w:pos="9638"/>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2527300" cy="6096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7300" cy="6096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F85"/>
    <w:multiLevelType w:val="multilevel"/>
    <w:tmpl w:val="D46CC9D8"/>
    <w:lvl w:ilvl="0">
      <w:start w:val="1"/>
      <w:numFmt w:val="decimal"/>
      <w:lvlText w:val="%1"/>
      <w:lvlJc w:val="left"/>
      <w:pPr>
        <w:ind w:left="435" w:hanging="43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nsid w:val="07ED3DBC"/>
    <w:multiLevelType w:val="multilevel"/>
    <w:tmpl w:val="15C47B9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9CC13C5"/>
    <w:multiLevelType w:val="multilevel"/>
    <w:tmpl w:val="5380EA9A"/>
    <w:lvl w:ilvl="0">
      <w:start w:val="7"/>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3">
    <w:nsid w:val="11337E2E"/>
    <w:multiLevelType w:val="multilevel"/>
    <w:tmpl w:val="DE0E4F0C"/>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2156810"/>
    <w:multiLevelType w:val="multilevel"/>
    <w:tmpl w:val="1848E078"/>
    <w:lvl w:ilvl="0">
      <w:start w:val="6"/>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nsid w:val="1326488A"/>
    <w:multiLevelType w:val="multilevel"/>
    <w:tmpl w:val="18F49AB8"/>
    <w:lvl w:ilvl="0">
      <w:start w:val="2"/>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6">
    <w:nsid w:val="173D4371"/>
    <w:multiLevelType w:val="multilevel"/>
    <w:tmpl w:val="24287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9151BF"/>
    <w:multiLevelType w:val="multilevel"/>
    <w:tmpl w:val="87184DA4"/>
    <w:lvl w:ilvl="0">
      <w:start w:val="6"/>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8">
    <w:nsid w:val="18E25BDC"/>
    <w:multiLevelType w:val="multilevel"/>
    <w:tmpl w:val="83B89934"/>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2AEB3CF7"/>
    <w:multiLevelType w:val="multilevel"/>
    <w:tmpl w:val="10527AE6"/>
    <w:lvl w:ilvl="0">
      <w:start w:val="5"/>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0">
    <w:nsid w:val="2DAE28A3"/>
    <w:multiLevelType w:val="multilevel"/>
    <w:tmpl w:val="704C9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B0448D"/>
    <w:multiLevelType w:val="multilevel"/>
    <w:tmpl w:val="499EBC16"/>
    <w:lvl w:ilvl="0">
      <w:start w:val="1"/>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2">
    <w:nsid w:val="31F4255A"/>
    <w:multiLevelType w:val="multilevel"/>
    <w:tmpl w:val="30A8F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174AC3"/>
    <w:multiLevelType w:val="multilevel"/>
    <w:tmpl w:val="B282CB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22D1CEA"/>
    <w:multiLevelType w:val="multilevel"/>
    <w:tmpl w:val="F216F65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8" w:hanging="347"/>
      </w:pPr>
      <w:rPr>
        <w:rFonts w:ascii="Arimo" w:eastAsia="Arimo" w:hAnsi="Arimo" w:cs="Arimo"/>
        <w:b w:val="0"/>
        <w:i w:val="0"/>
        <w:smallCaps w:val="0"/>
        <w:strike w:val="0"/>
        <w:shd w:val="clear" w:color="auto" w:fill="auto"/>
        <w:vertAlign w:val="baseline"/>
      </w:rPr>
    </w:lvl>
    <w:lvl w:ilvl="2">
      <w:start w:val="1"/>
      <w:numFmt w:val="bullet"/>
      <w:lvlText w:val="▪"/>
      <w:lvlJc w:val="left"/>
      <w:pPr>
        <w:ind w:left="2136" w:hanging="336"/>
      </w:pPr>
      <w:rPr>
        <w:rFonts w:ascii="Arimo" w:eastAsia="Arimo" w:hAnsi="Arimo" w:cs="Arimo"/>
        <w:b w:val="0"/>
        <w:i w:val="0"/>
        <w:smallCaps w:val="0"/>
        <w:strike w:val="0"/>
        <w:shd w:val="clear" w:color="auto" w:fill="auto"/>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52" w:hanging="312"/>
      </w:pPr>
      <w:rPr>
        <w:rFonts w:ascii="Arimo" w:eastAsia="Arimo" w:hAnsi="Arimo" w:cs="Arimo"/>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76" w:hanging="276"/>
      </w:pPr>
      <w:rPr>
        <w:rFonts w:ascii="Arimo" w:eastAsia="Arimo" w:hAnsi="Arimo" w:cs="Arimo"/>
        <w:b w:val="0"/>
        <w:i w:val="0"/>
        <w:smallCaps w:val="0"/>
        <w:strike w:val="0"/>
        <w:shd w:val="clear" w:color="auto" w:fill="auto"/>
        <w:vertAlign w:val="baseline"/>
      </w:rPr>
    </w:lvl>
    <w:lvl w:ilvl="8">
      <w:start w:val="1"/>
      <w:numFmt w:val="bullet"/>
      <w:lvlText w:val="▪"/>
      <w:lvlJc w:val="left"/>
      <w:pPr>
        <w:ind w:left="6384" w:hanging="264"/>
      </w:pPr>
      <w:rPr>
        <w:rFonts w:ascii="Arimo" w:eastAsia="Arimo" w:hAnsi="Arimo" w:cs="Arimo"/>
        <w:b w:val="0"/>
        <w:i w:val="0"/>
        <w:smallCaps w:val="0"/>
        <w:strike w:val="0"/>
        <w:shd w:val="clear" w:color="auto" w:fill="auto"/>
        <w:vertAlign w:val="baseline"/>
      </w:rPr>
    </w:lvl>
  </w:abstractNum>
  <w:abstractNum w:abstractNumId="15">
    <w:nsid w:val="3405543E"/>
    <w:multiLevelType w:val="multilevel"/>
    <w:tmpl w:val="31D63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E414C05"/>
    <w:multiLevelType w:val="multilevel"/>
    <w:tmpl w:val="30CA0838"/>
    <w:lvl w:ilvl="0">
      <w:start w:val="4"/>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801" w:hanging="465"/>
      </w:pPr>
      <w:rPr>
        <w:smallCaps w:val="0"/>
        <w:strike w:val="0"/>
        <w:shd w:val="clear" w:color="auto" w:fill="auto"/>
        <w:vertAlign w:val="baseline"/>
      </w:rPr>
    </w:lvl>
    <w:lvl w:ilvl="3">
      <w:start w:val="1"/>
      <w:numFmt w:val="decimal"/>
      <w:lvlText w:val="%4."/>
      <w:lvlJc w:val="left"/>
      <w:pPr>
        <w:ind w:left="1521" w:hanging="540"/>
      </w:pPr>
      <w:rPr>
        <w:smallCaps w:val="0"/>
        <w:strike w:val="0"/>
        <w:shd w:val="clear" w:color="auto" w:fill="auto"/>
        <w:vertAlign w:val="baseline"/>
      </w:rPr>
    </w:lvl>
    <w:lvl w:ilvl="4">
      <w:start w:val="1"/>
      <w:numFmt w:val="lowerLetter"/>
      <w:lvlText w:val="%5."/>
      <w:lvlJc w:val="left"/>
      <w:pPr>
        <w:ind w:left="2241" w:hanging="540"/>
      </w:pPr>
      <w:rPr>
        <w:smallCaps w:val="0"/>
        <w:strike w:val="0"/>
        <w:shd w:val="clear" w:color="auto" w:fill="auto"/>
        <w:vertAlign w:val="baseline"/>
      </w:rPr>
    </w:lvl>
    <w:lvl w:ilvl="5">
      <w:start w:val="1"/>
      <w:numFmt w:val="lowerRoman"/>
      <w:lvlText w:val="%6."/>
      <w:lvlJc w:val="left"/>
      <w:pPr>
        <w:ind w:left="2961" w:hanging="465"/>
      </w:pPr>
      <w:rPr>
        <w:smallCaps w:val="0"/>
        <w:strike w:val="0"/>
        <w:shd w:val="clear" w:color="auto" w:fill="auto"/>
        <w:vertAlign w:val="baseline"/>
      </w:rPr>
    </w:lvl>
    <w:lvl w:ilvl="6">
      <w:start w:val="1"/>
      <w:numFmt w:val="decimal"/>
      <w:lvlText w:val="%7."/>
      <w:lvlJc w:val="left"/>
      <w:pPr>
        <w:ind w:left="3681" w:hanging="540"/>
      </w:pPr>
      <w:rPr>
        <w:smallCaps w:val="0"/>
        <w:strike w:val="0"/>
        <w:shd w:val="clear" w:color="auto" w:fill="auto"/>
        <w:vertAlign w:val="baseline"/>
      </w:rPr>
    </w:lvl>
    <w:lvl w:ilvl="7">
      <w:start w:val="1"/>
      <w:numFmt w:val="lowerLetter"/>
      <w:lvlText w:val="%8."/>
      <w:lvlJc w:val="left"/>
      <w:pPr>
        <w:ind w:left="4401" w:hanging="540"/>
      </w:pPr>
      <w:rPr>
        <w:smallCaps w:val="0"/>
        <w:strike w:val="0"/>
        <w:shd w:val="clear" w:color="auto" w:fill="auto"/>
        <w:vertAlign w:val="baseline"/>
      </w:rPr>
    </w:lvl>
    <w:lvl w:ilvl="8">
      <w:start w:val="1"/>
      <w:numFmt w:val="lowerRoman"/>
      <w:lvlText w:val="%9."/>
      <w:lvlJc w:val="left"/>
      <w:pPr>
        <w:ind w:left="5121" w:hanging="465"/>
      </w:pPr>
      <w:rPr>
        <w:smallCaps w:val="0"/>
        <w:strike w:val="0"/>
        <w:shd w:val="clear" w:color="auto" w:fill="auto"/>
        <w:vertAlign w:val="baseline"/>
      </w:rPr>
    </w:lvl>
  </w:abstractNum>
  <w:abstractNum w:abstractNumId="17">
    <w:nsid w:val="51E20DFD"/>
    <w:multiLevelType w:val="multilevel"/>
    <w:tmpl w:val="B5086AA8"/>
    <w:lvl w:ilvl="0">
      <w:start w:val="3"/>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8">
    <w:nsid w:val="56205F39"/>
    <w:multiLevelType w:val="multilevel"/>
    <w:tmpl w:val="BFF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9FD1056"/>
    <w:multiLevelType w:val="multilevel"/>
    <w:tmpl w:val="DF9CDCE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0">
    <w:nsid w:val="5CDA5BDC"/>
    <w:multiLevelType w:val="multilevel"/>
    <w:tmpl w:val="811EBE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D7D5689"/>
    <w:multiLevelType w:val="multilevel"/>
    <w:tmpl w:val="026A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8F23AB"/>
    <w:multiLevelType w:val="multilevel"/>
    <w:tmpl w:val="083C4B12"/>
    <w:lvl w:ilvl="0">
      <w:start w:val="8"/>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23">
    <w:nsid w:val="7E88709E"/>
    <w:multiLevelType w:val="multilevel"/>
    <w:tmpl w:val="387EB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EB7153C"/>
    <w:multiLevelType w:val="multilevel"/>
    <w:tmpl w:val="8B326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F675493"/>
    <w:multiLevelType w:val="multilevel"/>
    <w:tmpl w:val="AFA8359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5"/>
  </w:num>
  <w:num w:numId="2">
    <w:abstractNumId w:val="16"/>
  </w:num>
  <w:num w:numId="3">
    <w:abstractNumId w:val="9"/>
  </w:num>
  <w:num w:numId="4">
    <w:abstractNumId w:val="2"/>
  </w:num>
  <w:num w:numId="5">
    <w:abstractNumId w:val="3"/>
  </w:num>
  <w:num w:numId="6">
    <w:abstractNumId w:val="17"/>
  </w:num>
  <w:num w:numId="7">
    <w:abstractNumId w:val="22"/>
  </w:num>
  <w:num w:numId="8">
    <w:abstractNumId w:val="7"/>
  </w:num>
  <w:num w:numId="9">
    <w:abstractNumId w:val="1"/>
  </w:num>
  <w:num w:numId="10">
    <w:abstractNumId w:val="8"/>
  </w:num>
  <w:num w:numId="11">
    <w:abstractNumId w:val="10"/>
  </w:num>
  <w:num w:numId="12">
    <w:abstractNumId w:val="25"/>
  </w:num>
  <w:num w:numId="13">
    <w:abstractNumId w:val="11"/>
  </w:num>
  <w:num w:numId="14">
    <w:abstractNumId w:val="14"/>
  </w:num>
  <w:num w:numId="15">
    <w:abstractNumId w:val="13"/>
  </w:num>
  <w:num w:numId="16">
    <w:abstractNumId w:val="23"/>
  </w:num>
  <w:num w:numId="17">
    <w:abstractNumId w:val="4"/>
  </w:num>
  <w:num w:numId="18">
    <w:abstractNumId w:val="20"/>
  </w:num>
  <w:num w:numId="19">
    <w:abstractNumId w:val="0"/>
  </w:num>
  <w:num w:numId="20">
    <w:abstractNumId w:val="12"/>
  </w:num>
  <w:num w:numId="21">
    <w:abstractNumId w:val="6"/>
  </w:num>
  <w:num w:numId="22">
    <w:abstractNumId w:val="19"/>
  </w:num>
  <w:num w:numId="23">
    <w:abstractNumId w:val="18"/>
  </w:num>
  <w:num w:numId="24">
    <w:abstractNumId w:val="21"/>
  </w:num>
  <w:num w:numId="25">
    <w:abstractNumId w:val="2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1"/>
    <w:footnote w:id="0"/>
  </w:footnotePr>
  <w:endnotePr>
    <w:endnote w:id="-1"/>
    <w:endnote w:id="0"/>
  </w:endnotePr>
  <w:compat/>
  <w:rsids>
    <w:rsidRoot w:val="001255B4"/>
    <w:rsid w:val="00021EDB"/>
    <w:rsid w:val="001255B4"/>
    <w:rsid w:val="00164851"/>
    <w:rsid w:val="001F66F3"/>
    <w:rsid w:val="002031C9"/>
    <w:rsid w:val="002D44C4"/>
    <w:rsid w:val="004104A5"/>
    <w:rsid w:val="00446910"/>
    <w:rsid w:val="00497F32"/>
    <w:rsid w:val="005740E0"/>
    <w:rsid w:val="00640EFD"/>
    <w:rsid w:val="006550F4"/>
    <w:rsid w:val="0095114B"/>
    <w:rsid w:val="00AB2373"/>
    <w:rsid w:val="00AD3F28"/>
    <w:rsid w:val="00C01949"/>
    <w:rsid w:val="00C67966"/>
    <w:rsid w:val="00D91913"/>
    <w:rsid w:val="00DF1435"/>
    <w:rsid w:val="00EA70E3"/>
    <w:rsid w:val="00F15AA7"/>
    <w:rsid w:val="00FB7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62A"/>
  </w:style>
  <w:style w:type="paragraph" w:styleId="Titolo1">
    <w:name w:val="heading 1"/>
    <w:basedOn w:val="normal1"/>
    <w:next w:val="normal1"/>
    <w:uiPriority w:val="9"/>
    <w:qFormat/>
    <w:rsid w:val="00A447EF"/>
    <w:pPr>
      <w:keepNext/>
      <w:pBdr>
        <w:top w:val="nil"/>
        <w:left w:val="nil"/>
        <w:bottom w:val="nil"/>
        <w:right w:val="nil"/>
        <w:between w:val="nil"/>
      </w:pBdr>
      <w:spacing w:before="240" w:after="120"/>
      <w:outlineLvl w:val="0"/>
    </w:pPr>
    <w:rPr>
      <w:rFonts w:ascii="Liberation Sans" w:eastAsia="Liberation Sans" w:hAnsi="Liberation Sans" w:cs="Liberation Sans"/>
      <w:b/>
      <w:color w:val="222222"/>
      <w:sz w:val="28"/>
      <w:szCs w:val="28"/>
    </w:rPr>
  </w:style>
  <w:style w:type="paragraph" w:styleId="Titolo2">
    <w:name w:val="heading 2"/>
    <w:basedOn w:val="normal1"/>
    <w:next w:val="normal1"/>
    <w:uiPriority w:val="9"/>
    <w:unhideWhenUsed/>
    <w:qFormat/>
    <w:rsid w:val="00A447EF"/>
    <w:pPr>
      <w:keepNext/>
      <w:pBdr>
        <w:top w:val="nil"/>
        <w:left w:val="nil"/>
        <w:bottom w:val="nil"/>
        <w:right w:val="nil"/>
        <w:between w:val="nil"/>
      </w:pBdr>
      <w:spacing w:before="200" w:after="120"/>
      <w:outlineLvl w:val="1"/>
    </w:pPr>
    <w:rPr>
      <w:rFonts w:ascii="Liberation Sans" w:eastAsia="Liberation Sans" w:hAnsi="Liberation Sans" w:cs="Liberation Sans"/>
      <w:b/>
      <w:color w:val="222222"/>
      <w:sz w:val="28"/>
      <w:szCs w:val="28"/>
    </w:rPr>
  </w:style>
  <w:style w:type="paragraph" w:styleId="Titolo3">
    <w:name w:val="heading 3"/>
    <w:basedOn w:val="normal1"/>
    <w:next w:val="normal1"/>
    <w:uiPriority w:val="9"/>
    <w:semiHidden/>
    <w:unhideWhenUsed/>
    <w:qFormat/>
    <w:rsid w:val="00A447EF"/>
    <w:pPr>
      <w:keepNext/>
      <w:pBdr>
        <w:top w:val="nil"/>
        <w:left w:val="nil"/>
        <w:bottom w:val="nil"/>
        <w:right w:val="nil"/>
        <w:between w:val="nil"/>
      </w:pBdr>
      <w:spacing w:before="140" w:after="120"/>
      <w:outlineLvl w:val="2"/>
    </w:pPr>
    <w:rPr>
      <w:rFonts w:ascii="Liberation Sans" w:eastAsia="Liberation Sans" w:hAnsi="Liberation Sans" w:cs="Liberation Sans"/>
      <w:b/>
      <w:color w:val="222222"/>
      <w:sz w:val="28"/>
      <w:szCs w:val="28"/>
    </w:rPr>
  </w:style>
  <w:style w:type="paragraph" w:styleId="Titolo4">
    <w:name w:val="heading 4"/>
    <w:basedOn w:val="normal1"/>
    <w:next w:val="normal1"/>
    <w:uiPriority w:val="9"/>
    <w:semiHidden/>
    <w:unhideWhenUsed/>
    <w:qFormat/>
    <w:rsid w:val="00A447EF"/>
    <w:pPr>
      <w:keepNext/>
      <w:keepLines/>
      <w:spacing w:before="200"/>
      <w:outlineLvl w:val="3"/>
    </w:pPr>
    <w:rPr>
      <w:rFonts w:ascii="Cambria" w:eastAsia="Cambria" w:hAnsi="Cambria" w:cs="Cambria"/>
      <w:b/>
      <w:i/>
      <w:color w:val="4F81BD"/>
    </w:rPr>
  </w:style>
  <w:style w:type="paragraph" w:styleId="Titolo5">
    <w:name w:val="heading 5"/>
    <w:basedOn w:val="normal1"/>
    <w:next w:val="normal1"/>
    <w:uiPriority w:val="9"/>
    <w:semiHidden/>
    <w:unhideWhenUsed/>
    <w:qFormat/>
    <w:rsid w:val="00A447EF"/>
    <w:pPr>
      <w:keepNext/>
      <w:keepLines/>
      <w:spacing w:before="220" w:after="40"/>
      <w:outlineLvl w:val="4"/>
    </w:pPr>
    <w:rPr>
      <w:b/>
      <w:sz w:val="22"/>
      <w:szCs w:val="22"/>
    </w:rPr>
  </w:style>
  <w:style w:type="paragraph" w:styleId="Titolo6">
    <w:name w:val="heading 6"/>
    <w:basedOn w:val="normal1"/>
    <w:next w:val="normal1"/>
    <w:uiPriority w:val="9"/>
    <w:semiHidden/>
    <w:unhideWhenUsed/>
    <w:qFormat/>
    <w:rsid w:val="00A447EF"/>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E361C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031C9"/>
    <w:tblPr>
      <w:tblCellMar>
        <w:top w:w="0" w:type="dxa"/>
        <w:left w:w="0" w:type="dxa"/>
        <w:bottom w:w="0" w:type="dxa"/>
        <w:right w:w="0" w:type="dxa"/>
      </w:tblCellMar>
    </w:tblPr>
  </w:style>
  <w:style w:type="paragraph" w:styleId="Titolo">
    <w:name w:val="Title"/>
    <w:basedOn w:val="normal1"/>
    <w:next w:val="normal1"/>
    <w:uiPriority w:val="10"/>
    <w:qFormat/>
    <w:rsid w:val="00A447EF"/>
    <w:pPr>
      <w:keepNext/>
      <w:pBdr>
        <w:top w:val="nil"/>
        <w:left w:val="nil"/>
        <w:bottom w:val="nil"/>
        <w:right w:val="nil"/>
        <w:between w:val="nil"/>
      </w:pBdr>
      <w:spacing w:before="240" w:after="120"/>
      <w:jc w:val="center"/>
    </w:pPr>
    <w:rPr>
      <w:rFonts w:ascii="Liberation Sans" w:eastAsia="Liberation Sans" w:hAnsi="Liberation Sans" w:cs="Liberation Sans"/>
      <w:b/>
      <w:color w:val="222222"/>
      <w:sz w:val="56"/>
      <w:szCs w:val="56"/>
    </w:rPr>
  </w:style>
  <w:style w:type="paragraph" w:customStyle="1" w:styleId="Normale1">
    <w:name w:val="Normale1"/>
    <w:rsid w:val="00105860"/>
  </w:style>
  <w:style w:type="table" w:customStyle="1" w:styleId="TableNormal0">
    <w:name w:val="Table Normal"/>
    <w:uiPriority w:val="2"/>
    <w:qFormat/>
    <w:rsid w:val="00105860"/>
    <w:tblPr>
      <w:tblCellMar>
        <w:top w:w="0" w:type="dxa"/>
        <w:left w:w="0" w:type="dxa"/>
        <w:bottom w:w="0" w:type="dxa"/>
        <w:right w:w="0" w:type="dxa"/>
      </w:tblCellMar>
    </w:tblPr>
  </w:style>
  <w:style w:type="paragraph" w:customStyle="1" w:styleId="normal1">
    <w:name w:val="normal1"/>
    <w:rsid w:val="00A447EF"/>
  </w:style>
  <w:style w:type="table" w:customStyle="1" w:styleId="TableNormal1">
    <w:name w:val="Table Normal1"/>
    <w:rsid w:val="00A447EF"/>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031C9"/>
    <w:pPr>
      <w:keepNext/>
      <w:pBdr>
        <w:top w:val="nil"/>
        <w:left w:val="nil"/>
        <w:bottom w:val="nil"/>
        <w:right w:val="nil"/>
        <w:between w:val="nil"/>
      </w:pBdr>
      <w:spacing w:before="60" w:after="120"/>
      <w:jc w:val="center"/>
    </w:pPr>
    <w:rPr>
      <w:rFonts w:ascii="Liberation Sans" w:eastAsia="Liberation Sans" w:hAnsi="Liberation Sans" w:cs="Liberation Sans"/>
      <w:b/>
      <w:color w:val="222222"/>
      <w:sz w:val="36"/>
      <w:szCs w:val="36"/>
    </w:rPr>
  </w:style>
  <w:style w:type="table" w:customStyle="1" w:styleId="20">
    <w:name w:val="20"/>
    <w:basedOn w:val="TableNormal1"/>
    <w:rsid w:val="00A447EF"/>
    <w:tblPr>
      <w:tblStyleRowBandSize w:val="1"/>
      <w:tblStyleColBandSize w:val="1"/>
      <w:tblCellMar>
        <w:top w:w="0" w:type="dxa"/>
        <w:left w:w="115" w:type="dxa"/>
        <w:bottom w:w="0" w:type="dxa"/>
        <w:right w:w="115" w:type="dxa"/>
      </w:tblCellMar>
    </w:tblPr>
  </w:style>
  <w:style w:type="table" w:customStyle="1" w:styleId="19">
    <w:name w:val="19"/>
    <w:basedOn w:val="TableNormal1"/>
    <w:rsid w:val="00A447EF"/>
    <w:tblPr>
      <w:tblStyleRowBandSize w:val="1"/>
      <w:tblStyleColBandSize w:val="1"/>
      <w:tblCellMar>
        <w:top w:w="0" w:type="dxa"/>
        <w:left w:w="115" w:type="dxa"/>
        <w:bottom w:w="0" w:type="dxa"/>
        <w:right w:w="115" w:type="dxa"/>
      </w:tblCellMar>
    </w:tblPr>
  </w:style>
  <w:style w:type="table" w:customStyle="1" w:styleId="18">
    <w:name w:val="18"/>
    <w:basedOn w:val="TableNormal1"/>
    <w:rsid w:val="00A447EF"/>
    <w:tblPr>
      <w:tblStyleRowBandSize w:val="1"/>
      <w:tblStyleColBandSize w:val="1"/>
      <w:tblCellMar>
        <w:top w:w="0" w:type="dxa"/>
        <w:left w:w="115" w:type="dxa"/>
        <w:bottom w:w="0" w:type="dxa"/>
        <w:right w:w="115" w:type="dxa"/>
      </w:tblCellMar>
    </w:tblPr>
  </w:style>
  <w:style w:type="table" w:customStyle="1" w:styleId="17">
    <w:name w:val="17"/>
    <w:basedOn w:val="TableNormal1"/>
    <w:rsid w:val="00A447EF"/>
    <w:tblPr>
      <w:tblStyleRowBandSize w:val="1"/>
      <w:tblStyleColBandSize w:val="1"/>
      <w:tblCellMar>
        <w:top w:w="0" w:type="dxa"/>
        <w:left w:w="0" w:type="dxa"/>
        <w:bottom w:w="0" w:type="dxa"/>
        <w:right w:w="0" w:type="dxa"/>
      </w:tblCellMar>
    </w:tblPr>
  </w:style>
  <w:style w:type="table" w:customStyle="1" w:styleId="16">
    <w:name w:val="16"/>
    <w:basedOn w:val="TableNormal1"/>
    <w:rsid w:val="00A447EF"/>
    <w:tblPr>
      <w:tblStyleRowBandSize w:val="1"/>
      <w:tblStyleColBandSize w:val="1"/>
      <w:tblCellMar>
        <w:top w:w="0" w:type="dxa"/>
        <w:left w:w="0" w:type="dxa"/>
        <w:bottom w:w="0" w:type="dxa"/>
        <w:right w:w="0" w:type="dxa"/>
      </w:tblCellMar>
    </w:tblPr>
  </w:style>
  <w:style w:type="table" w:customStyle="1" w:styleId="15">
    <w:name w:val="15"/>
    <w:basedOn w:val="TableNormal1"/>
    <w:rsid w:val="00A447EF"/>
    <w:tblPr>
      <w:tblStyleRowBandSize w:val="1"/>
      <w:tblStyleColBandSize w:val="1"/>
      <w:tblCellMar>
        <w:top w:w="0" w:type="dxa"/>
        <w:left w:w="0" w:type="dxa"/>
        <w:bottom w:w="0" w:type="dxa"/>
        <w:right w:w="0" w:type="dxa"/>
      </w:tblCellMar>
    </w:tblPr>
  </w:style>
  <w:style w:type="table" w:customStyle="1" w:styleId="14">
    <w:name w:val="14"/>
    <w:basedOn w:val="TableNormal1"/>
    <w:rsid w:val="00A447EF"/>
    <w:tblPr>
      <w:tblStyleRowBandSize w:val="1"/>
      <w:tblStyleColBandSize w:val="1"/>
      <w:tblCellMar>
        <w:top w:w="0" w:type="dxa"/>
        <w:left w:w="0" w:type="dxa"/>
        <w:bottom w:w="0" w:type="dxa"/>
        <w:right w:w="0" w:type="dxa"/>
      </w:tblCellMar>
    </w:tblPr>
  </w:style>
  <w:style w:type="table" w:customStyle="1" w:styleId="13">
    <w:name w:val="13"/>
    <w:basedOn w:val="TableNormal1"/>
    <w:rsid w:val="00A447EF"/>
    <w:tblPr>
      <w:tblStyleRowBandSize w:val="1"/>
      <w:tblStyleColBandSize w:val="1"/>
      <w:tblCellMar>
        <w:top w:w="0" w:type="dxa"/>
        <w:left w:w="0" w:type="dxa"/>
        <w:bottom w:w="0" w:type="dxa"/>
        <w:right w:w="0" w:type="dxa"/>
      </w:tblCellMar>
    </w:tblPr>
  </w:style>
  <w:style w:type="table" w:customStyle="1" w:styleId="12">
    <w:name w:val="12"/>
    <w:basedOn w:val="TableNormal1"/>
    <w:rsid w:val="00A447EF"/>
    <w:tblPr>
      <w:tblStyleRowBandSize w:val="1"/>
      <w:tblStyleColBandSize w:val="1"/>
      <w:tblCellMar>
        <w:top w:w="0" w:type="dxa"/>
        <w:left w:w="0" w:type="dxa"/>
        <w:bottom w:w="0" w:type="dxa"/>
        <w:right w:w="0" w:type="dxa"/>
      </w:tblCellMar>
    </w:tblPr>
  </w:style>
  <w:style w:type="table" w:customStyle="1" w:styleId="11">
    <w:name w:val="11"/>
    <w:basedOn w:val="TableNormal1"/>
    <w:rsid w:val="00A447EF"/>
    <w:tblPr>
      <w:tblStyleRowBandSize w:val="1"/>
      <w:tblStyleColBandSize w:val="1"/>
      <w:tblCellMar>
        <w:top w:w="0" w:type="dxa"/>
        <w:left w:w="0" w:type="dxa"/>
        <w:bottom w:w="0" w:type="dxa"/>
        <w:right w:w="0" w:type="dxa"/>
      </w:tblCellMar>
    </w:tblPr>
  </w:style>
  <w:style w:type="table" w:customStyle="1" w:styleId="10">
    <w:name w:val="10"/>
    <w:basedOn w:val="TableNormal1"/>
    <w:rsid w:val="00A447EF"/>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9C4C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CFB"/>
    <w:rPr>
      <w:rFonts w:ascii="Tahoma" w:hAnsi="Tahoma" w:cs="Tahoma"/>
      <w:sz w:val="16"/>
      <w:szCs w:val="16"/>
    </w:rPr>
  </w:style>
  <w:style w:type="table" w:styleId="Grigliatabella">
    <w:name w:val="Table Grid"/>
    <w:basedOn w:val="Tabellanormale"/>
    <w:uiPriority w:val="59"/>
    <w:rsid w:val="00C8747D"/>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C8747D"/>
    <w:pPr>
      <w:spacing w:before="100" w:beforeAutospacing="1" w:after="100" w:afterAutospacing="1"/>
    </w:pPr>
    <w:rPr>
      <w:rFonts w:ascii="Times New Roman" w:eastAsia="Times New Roman" w:hAnsi="Times New Roman" w:cs="Times New Roman"/>
    </w:rPr>
  </w:style>
  <w:style w:type="paragraph" w:customStyle="1" w:styleId="Default">
    <w:name w:val="Default"/>
    <w:rsid w:val="00A65B3B"/>
    <w:pPr>
      <w:autoSpaceDE w:val="0"/>
      <w:autoSpaceDN w:val="0"/>
      <w:adjustRightInd w:val="0"/>
    </w:pPr>
    <w:rPr>
      <w:rFonts w:ascii="Tahoma" w:eastAsia="Calibri" w:hAnsi="Tahoma" w:cs="Tahoma"/>
      <w:color w:val="000000"/>
      <w:lang w:eastAsia="en-US"/>
    </w:rPr>
  </w:style>
  <w:style w:type="character" w:styleId="Collegamentoipertestuale">
    <w:name w:val="Hyperlink"/>
    <w:rsid w:val="002133B4"/>
  </w:style>
  <w:style w:type="paragraph" w:customStyle="1" w:styleId="P51">
    <w:name w:val="P51"/>
    <w:basedOn w:val="Normale"/>
    <w:hidden/>
    <w:rsid w:val="00E83B74"/>
    <w:pPr>
      <w:widowControl w:val="0"/>
      <w:adjustRightInd w:val="0"/>
      <w:jc w:val="distribute"/>
    </w:pPr>
    <w:rPr>
      <w:rFonts w:ascii="Arial" w:eastAsia="Arial2" w:hAnsi="Arial" w:cs="Arial2"/>
      <w:sz w:val="22"/>
      <w:szCs w:val="20"/>
    </w:rPr>
  </w:style>
  <w:style w:type="character" w:customStyle="1" w:styleId="T22">
    <w:name w:val="T22"/>
    <w:hidden/>
    <w:rsid w:val="00E83B74"/>
    <w:rPr>
      <w:rFonts w:ascii="Book Antiqua" w:hAnsi="Book Antiqua"/>
      <w:sz w:val="28"/>
    </w:rPr>
  </w:style>
  <w:style w:type="paragraph" w:customStyle="1" w:styleId="Standard">
    <w:name w:val="Standard"/>
    <w:rsid w:val="008338CD"/>
    <w:pPr>
      <w:widowControl w:val="0"/>
      <w:suppressAutoHyphens/>
      <w:autoSpaceDN w:val="0"/>
      <w:textAlignment w:val="baseline"/>
    </w:pPr>
    <w:rPr>
      <w:rFonts w:eastAsia="SimSun" w:cs="Lucida Sans"/>
      <w:kern w:val="3"/>
      <w:lang w:eastAsia="zh-CN" w:bidi="hi-IN"/>
    </w:rPr>
  </w:style>
  <w:style w:type="paragraph" w:styleId="Paragrafoelenco">
    <w:name w:val="List Paragraph"/>
    <w:basedOn w:val="Normale"/>
    <w:uiPriority w:val="34"/>
    <w:qFormat/>
    <w:rsid w:val="00316BC6"/>
    <w:pPr>
      <w:ind w:left="720"/>
      <w:contextualSpacing/>
    </w:pPr>
  </w:style>
  <w:style w:type="paragraph" w:styleId="Sommario2">
    <w:name w:val="toc 2"/>
    <w:basedOn w:val="Normale"/>
    <w:next w:val="Normale"/>
    <w:autoRedefine/>
    <w:uiPriority w:val="39"/>
    <w:unhideWhenUsed/>
    <w:rsid w:val="00F56EE8"/>
    <w:pPr>
      <w:spacing w:after="100"/>
      <w:ind w:left="240"/>
    </w:pPr>
  </w:style>
  <w:style w:type="paragraph" w:styleId="Sommario1">
    <w:name w:val="toc 1"/>
    <w:basedOn w:val="Normale"/>
    <w:next w:val="Normale"/>
    <w:autoRedefine/>
    <w:uiPriority w:val="39"/>
    <w:unhideWhenUsed/>
    <w:rsid w:val="00F56EE8"/>
    <w:pPr>
      <w:tabs>
        <w:tab w:val="right" w:pos="9628"/>
      </w:tabs>
      <w:spacing w:after="100"/>
    </w:pPr>
    <w:rPr>
      <w:rFonts w:ascii="Lucida Bright" w:hAnsi="Lucida Bright"/>
      <w:noProof/>
    </w:rPr>
  </w:style>
  <w:style w:type="paragraph" w:styleId="Pidipagina">
    <w:name w:val="footer"/>
    <w:basedOn w:val="Normale"/>
    <w:link w:val="PidipaginaCarattere"/>
    <w:uiPriority w:val="99"/>
    <w:unhideWhenUsed/>
    <w:rsid w:val="000603DF"/>
    <w:pPr>
      <w:tabs>
        <w:tab w:val="center" w:pos="4819"/>
        <w:tab w:val="right" w:pos="9638"/>
      </w:tabs>
    </w:pPr>
  </w:style>
  <w:style w:type="character" w:customStyle="1" w:styleId="PidipaginaCarattere">
    <w:name w:val="Piè di pagina Carattere"/>
    <w:basedOn w:val="Carpredefinitoparagrafo"/>
    <w:link w:val="Pidipagina"/>
    <w:uiPriority w:val="99"/>
    <w:rsid w:val="000603DF"/>
  </w:style>
  <w:style w:type="character" w:styleId="Numeropagina">
    <w:name w:val="page number"/>
    <w:basedOn w:val="Carpredefinitoparagrafo"/>
    <w:uiPriority w:val="99"/>
    <w:semiHidden/>
    <w:unhideWhenUsed/>
    <w:rsid w:val="000603DF"/>
  </w:style>
  <w:style w:type="paragraph" w:customStyle="1" w:styleId="Textbody">
    <w:name w:val="Text body"/>
    <w:basedOn w:val="Normale"/>
    <w:qFormat/>
    <w:rsid w:val="00C8341E"/>
    <w:pPr>
      <w:suppressAutoHyphens/>
      <w:autoSpaceDN w:val="0"/>
      <w:spacing w:after="140" w:line="276" w:lineRule="auto"/>
      <w:textAlignment w:val="baseline"/>
    </w:pPr>
    <w:rPr>
      <w:rFonts w:ascii="ArialMT" w:eastAsia="SimSun" w:hAnsi="ArialMT" w:cs="Arial Narrow"/>
      <w:b/>
      <w:bCs/>
      <w:color w:val="222222"/>
      <w:kern w:val="3"/>
      <w:lang w:eastAsia="zh-CN" w:bidi="hi-IN"/>
    </w:rPr>
  </w:style>
  <w:style w:type="paragraph" w:customStyle="1" w:styleId="TableContents">
    <w:name w:val="Table Contents"/>
    <w:basedOn w:val="Normale"/>
    <w:rsid w:val="00C8341E"/>
    <w:pPr>
      <w:suppressLineNumbers/>
      <w:suppressAutoHyphens/>
      <w:autoSpaceDN w:val="0"/>
      <w:textAlignment w:val="baseline"/>
    </w:pPr>
    <w:rPr>
      <w:rFonts w:ascii="ArialMT" w:eastAsia="SimSun" w:hAnsi="ArialMT" w:cs="Arial Narrow"/>
      <w:b/>
      <w:bCs/>
      <w:color w:val="222222"/>
      <w:kern w:val="3"/>
      <w:lang w:eastAsia="zh-CN" w:bidi="hi-IN"/>
    </w:rPr>
  </w:style>
  <w:style w:type="character" w:customStyle="1" w:styleId="Nessuno">
    <w:name w:val="Nessuno"/>
    <w:rsid w:val="00C8341E"/>
  </w:style>
  <w:style w:type="paragraph" w:styleId="Corpodeltesto">
    <w:name w:val="Body Text"/>
    <w:basedOn w:val="Normale"/>
    <w:link w:val="CorpodeltestoCarattere"/>
    <w:rsid w:val="00C8341E"/>
    <w:pPr>
      <w:suppressAutoHyphens/>
      <w:spacing w:after="140" w:line="276" w:lineRule="auto"/>
    </w:pPr>
    <w:rPr>
      <w:rFonts w:ascii="ArialMT" w:eastAsia="SimSun" w:hAnsi="ArialMT" w:cs="Arial Narrow"/>
      <w:b/>
      <w:bCs/>
      <w:color w:val="222222"/>
      <w:kern w:val="1"/>
      <w:lang w:eastAsia="hi-IN" w:bidi="hi-IN"/>
    </w:rPr>
  </w:style>
  <w:style w:type="character" w:customStyle="1" w:styleId="CorpodeltestoCarattere">
    <w:name w:val="Corpo del testo Carattere"/>
    <w:basedOn w:val="Carpredefinitoparagrafo"/>
    <w:link w:val="Corpodeltesto"/>
    <w:rsid w:val="00C8341E"/>
    <w:rPr>
      <w:rFonts w:ascii="ArialMT" w:eastAsia="SimSun" w:hAnsi="ArialMT" w:cs="Arial Narrow"/>
      <w:b/>
      <w:bCs/>
      <w:color w:val="222222"/>
      <w:kern w:val="1"/>
      <w:lang w:eastAsia="hi-IN" w:bidi="hi-IN"/>
    </w:rPr>
  </w:style>
  <w:style w:type="paragraph" w:customStyle="1" w:styleId="Contenutotabella">
    <w:name w:val="Contenuto tabella"/>
    <w:basedOn w:val="Normale"/>
    <w:qFormat/>
    <w:rsid w:val="00C8341E"/>
    <w:pPr>
      <w:suppressLineNumbers/>
      <w:suppressAutoHyphens/>
    </w:pPr>
    <w:rPr>
      <w:rFonts w:ascii="ArialMT" w:eastAsia="SimSun" w:hAnsi="ArialMT" w:cs="Arial Narrow"/>
      <w:b/>
      <w:bCs/>
      <w:color w:val="222222"/>
      <w:kern w:val="1"/>
      <w:lang w:eastAsia="hi-IN" w:bidi="hi-IN"/>
    </w:rPr>
  </w:style>
  <w:style w:type="paragraph" w:customStyle="1" w:styleId="Normale10">
    <w:name w:val="Normale1"/>
    <w:rsid w:val="00C8341E"/>
    <w:pPr>
      <w:shd w:val="clear" w:color="auto" w:fill="FFFFFF"/>
      <w:spacing w:line="100" w:lineRule="atLeast"/>
      <w:jc w:val="both"/>
    </w:pPr>
    <w:rPr>
      <w:rFonts w:ascii="Times New Roman" w:eastAsia="Times New Roman" w:hAnsi="Times New Roman" w:cs="Times New Roman"/>
      <w:color w:val="000000"/>
      <w:kern w:val="1"/>
      <w:u w:color="000000"/>
      <w:lang w:eastAsia="ar-SA"/>
    </w:rPr>
  </w:style>
  <w:style w:type="paragraph" w:customStyle="1" w:styleId="Paragrafoelenco1">
    <w:name w:val="Paragrafo elenco1"/>
    <w:basedOn w:val="Normale"/>
    <w:rsid w:val="00C8341E"/>
    <w:pPr>
      <w:suppressAutoHyphens/>
      <w:ind w:left="720"/>
    </w:pPr>
    <w:rPr>
      <w:rFonts w:eastAsia="SimSun" w:cs="Mangal"/>
      <w:kern w:val="1"/>
      <w:lang w:eastAsia="hi-IN" w:bidi="hi-IN"/>
    </w:rPr>
  </w:style>
  <w:style w:type="paragraph" w:customStyle="1" w:styleId="Elencoacolori-Colore11">
    <w:name w:val="Elenco a colori - Colore 11"/>
    <w:basedOn w:val="Normale"/>
    <w:uiPriority w:val="34"/>
    <w:qFormat/>
    <w:rsid w:val="00926DA7"/>
    <w:pPr>
      <w:ind w:left="720"/>
      <w:contextualSpacing/>
    </w:pPr>
    <w:rPr>
      <w:rFonts w:ascii="Times New Roman" w:eastAsia="Times New Roman" w:hAnsi="Times New Roman" w:cs="Times New Roman"/>
    </w:rPr>
  </w:style>
  <w:style w:type="paragraph" w:styleId="Testonormale">
    <w:name w:val="Plain Text"/>
    <w:link w:val="TestonormaleCarattere"/>
    <w:rsid w:val="00926DA7"/>
    <w:pPr>
      <w:pBdr>
        <w:top w:val="nil"/>
        <w:left w:val="nil"/>
        <w:bottom w:val="nil"/>
        <w:right w:val="nil"/>
        <w:between w:val="nil"/>
        <w:bar w:val="nil"/>
      </w:pBdr>
    </w:pPr>
    <w:rPr>
      <w:rFonts w:ascii="Courier New" w:eastAsia="Arial Unicode MS" w:hAnsi="Courier New" w:cs="Arial Unicode MS"/>
      <w:color w:val="000000"/>
      <w:sz w:val="20"/>
      <w:szCs w:val="20"/>
      <w:u w:color="000000"/>
      <w:bdr w:val="nil"/>
    </w:rPr>
  </w:style>
  <w:style w:type="character" w:customStyle="1" w:styleId="TestonormaleCarattere">
    <w:name w:val="Testo normale Carattere"/>
    <w:basedOn w:val="Carpredefinitoparagrafo"/>
    <w:link w:val="Testonormale"/>
    <w:rsid w:val="00926DA7"/>
    <w:rPr>
      <w:rFonts w:ascii="Courier New" w:eastAsia="Arial Unicode MS" w:hAnsi="Courier New" w:cs="Arial Unicode MS"/>
      <w:color w:val="000000"/>
      <w:sz w:val="20"/>
      <w:szCs w:val="20"/>
      <w:u w:color="000000"/>
      <w:bdr w:val="nil"/>
    </w:rPr>
  </w:style>
  <w:style w:type="paragraph" w:customStyle="1" w:styleId="Carattere">
    <w:name w:val="Carattere"/>
    <w:basedOn w:val="Normale"/>
    <w:rsid w:val="001724C7"/>
    <w:pPr>
      <w:widowControl w:val="0"/>
      <w:autoSpaceDE w:val="0"/>
      <w:autoSpaceDN w:val="0"/>
    </w:pPr>
    <w:rPr>
      <w:rFonts w:ascii="Chicago" w:eastAsia="Times New Roman" w:hAnsi="Chicago" w:cs="Times New Roman"/>
      <w:sz w:val="20"/>
      <w:szCs w:val="20"/>
    </w:rPr>
  </w:style>
  <w:style w:type="paragraph" w:styleId="Testodelblocco">
    <w:name w:val="Block Text"/>
    <w:basedOn w:val="Normale"/>
    <w:rsid w:val="001724C7"/>
    <w:pPr>
      <w:shd w:val="clear" w:color="auto" w:fill="FFFFFF"/>
      <w:ind w:left="71" w:right="113"/>
      <w:jc w:val="both"/>
    </w:pPr>
    <w:rPr>
      <w:rFonts w:ascii="Arial" w:eastAsia="Times New Roman" w:hAnsi="Arial" w:cs="Times New Roman"/>
      <w:sz w:val="18"/>
      <w:szCs w:val="20"/>
    </w:rPr>
  </w:style>
  <w:style w:type="paragraph" w:customStyle="1" w:styleId="Titolo11">
    <w:name w:val="Titolo 11"/>
    <w:basedOn w:val="Normale"/>
    <w:uiPriority w:val="1"/>
    <w:qFormat/>
    <w:rsid w:val="00C87E5C"/>
    <w:pPr>
      <w:widowControl w:val="0"/>
      <w:autoSpaceDE w:val="0"/>
      <w:autoSpaceDN w:val="0"/>
      <w:ind w:left="114"/>
      <w:outlineLvl w:val="1"/>
    </w:pPr>
    <w:rPr>
      <w:rFonts w:ascii="Cambria" w:eastAsia="Cambria" w:hAnsi="Cambria" w:cs="Cambria"/>
      <w:b/>
      <w:bCs/>
      <w:sz w:val="28"/>
      <w:szCs w:val="28"/>
      <w:lang w:bidi="it-IT"/>
    </w:rPr>
  </w:style>
  <w:style w:type="paragraph" w:customStyle="1" w:styleId="Corpodeltesto21">
    <w:name w:val="Corpo del testo 21"/>
    <w:basedOn w:val="Normale"/>
    <w:rsid w:val="00215407"/>
    <w:pPr>
      <w:suppressAutoHyphens/>
      <w:jc w:val="center"/>
    </w:pPr>
    <w:rPr>
      <w:rFonts w:ascii="Times New Roman" w:eastAsia="Times New Roman" w:hAnsi="Times New Roman" w:cs="Times New Roman"/>
      <w:i/>
      <w:iCs/>
      <w:lang w:eastAsia="ar-SA"/>
    </w:rPr>
  </w:style>
  <w:style w:type="paragraph" w:styleId="Intestazione">
    <w:name w:val="header"/>
    <w:basedOn w:val="Normale"/>
    <w:link w:val="IntestazioneCarattere"/>
    <w:rsid w:val="00215407"/>
    <w:pPr>
      <w:suppressLineNumbers/>
      <w:tabs>
        <w:tab w:val="center" w:pos="4819"/>
        <w:tab w:val="right" w:pos="9638"/>
      </w:tabs>
      <w:suppressAutoHyphens/>
    </w:pPr>
    <w:rPr>
      <w:rFonts w:ascii="Times New Roman" w:eastAsia="Times New Roman" w:hAnsi="Times New Roman" w:cs="Times New Roman"/>
      <w:lang w:eastAsia="ar-SA"/>
    </w:rPr>
  </w:style>
  <w:style w:type="character" w:customStyle="1" w:styleId="IntestazioneCarattere">
    <w:name w:val="Intestazione Carattere"/>
    <w:basedOn w:val="Carpredefinitoparagrafo"/>
    <w:link w:val="Intestazione"/>
    <w:rsid w:val="00215407"/>
    <w:rPr>
      <w:rFonts w:ascii="Times New Roman" w:eastAsia="Times New Roman" w:hAnsi="Times New Roman" w:cs="Times New Roman"/>
      <w:lang w:eastAsia="ar-SA"/>
    </w:rPr>
  </w:style>
  <w:style w:type="paragraph" w:customStyle="1" w:styleId="Standarduser">
    <w:name w:val="Standard (user)"/>
    <w:rsid w:val="009D05AF"/>
    <w:pPr>
      <w:widowControl w:val="0"/>
      <w:suppressAutoHyphens/>
      <w:autoSpaceDN w:val="0"/>
      <w:textAlignment w:val="baseline"/>
    </w:pPr>
    <w:rPr>
      <w:rFonts w:ascii="Calibri" w:eastAsia="Lucida Sans Unicode" w:hAnsi="Calibri" w:cs="Tahoma"/>
      <w:color w:val="000000"/>
      <w:kern w:val="3"/>
      <w:lang w:val="en-US" w:eastAsia="zh-CN" w:bidi="en-US"/>
    </w:rPr>
  </w:style>
  <w:style w:type="paragraph" w:styleId="Rientrocorpodeltesto">
    <w:name w:val="Body Text Indent"/>
    <w:basedOn w:val="Normale"/>
    <w:link w:val="RientrocorpodeltestoCarattere"/>
    <w:uiPriority w:val="99"/>
    <w:semiHidden/>
    <w:unhideWhenUsed/>
    <w:rsid w:val="00AE360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E3603"/>
  </w:style>
  <w:style w:type="character" w:customStyle="1" w:styleId="Titolo8Carattere">
    <w:name w:val="Titolo 8 Carattere"/>
    <w:basedOn w:val="Carpredefinitoparagrafo"/>
    <w:link w:val="Titolo8"/>
    <w:uiPriority w:val="9"/>
    <w:semiHidden/>
    <w:rsid w:val="00E361CF"/>
    <w:rPr>
      <w:rFonts w:asciiTheme="majorHAnsi" w:eastAsiaTheme="majorEastAsia" w:hAnsiTheme="majorHAnsi" w:cstheme="majorBidi"/>
      <w:color w:val="404040" w:themeColor="text1" w:themeTint="BF"/>
      <w:sz w:val="20"/>
      <w:szCs w:val="20"/>
    </w:rPr>
  </w:style>
  <w:style w:type="paragraph" w:customStyle="1" w:styleId="Corpo">
    <w:name w:val="Corpo"/>
    <w:rsid w:val="00365D2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toelenco1">
    <w:name w:val="Punto elenco1"/>
    <w:rsid w:val="00365D24"/>
  </w:style>
  <w:style w:type="table" w:customStyle="1" w:styleId="9">
    <w:name w:val="9"/>
    <w:basedOn w:val="TableNormal1"/>
    <w:rsid w:val="00105860"/>
    <w:tblPr>
      <w:tblStyleRowBandSize w:val="1"/>
      <w:tblStyleColBandSize w:val="1"/>
      <w:tblCellMar>
        <w:top w:w="0" w:type="dxa"/>
        <w:left w:w="115" w:type="dxa"/>
        <w:bottom w:w="0" w:type="dxa"/>
        <w:right w:w="115" w:type="dxa"/>
      </w:tblCellMar>
    </w:tblPr>
  </w:style>
  <w:style w:type="table" w:customStyle="1" w:styleId="8">
    <w:name w:val="8"/>
    <w:basedOn w:val="TableNormal1"/>
    <w:rsid w:val="00105860"/>
    <w:tblPr>
      <w:tblStyleRowBandSize w:val="1"/>
      <w:tblStyleColBandSize w:val="1"/>
      <w:tblCellMar>
        <w:top w:w="0" w:type="dxa"/>
        <w:left w:w="115" w:type="dxa"/>
        <w:bottom w:w="0" w:type="dxa"/>
        <w:right w:w="115" w:type="dxa"/>
      </w:tblCellMar>
    </w:tblPr>
  </w:style>
  <w:style w:type="table" w:customStyle="1" w:styleId="7">
    <w:name w:val="7"/>
    <w:basedOn w:val="TableNormal1"/>
    <w:rsid w:val="00105860"/>
    <w:tblPr>
      <w:tblStyleRowBandSize w:val="1"/>
      <w:tblStyleColBandSize w:val="1"/>
      <w:tblCellMar>
        <w:top w:w="0" w:type="dxa"/>
        <w:left w:w="115" w:type="dxa"/>
        <w:bottom w:w="0" w:type="dxa"/>
        <w:right w:w="115" w:type="dxa"/>
      </w:tblCellMar>
    </w:tblPr>
  </w:style>
  <w:style w:type="table" w:customStyle="1" w:styleId="6">
    <w:name w:val="6"/>
    <w:basedOn w:val="TableNormal1"/>
    <w:rsid w:val="00105860"/>
    <w:tblPr>
      <w:tblStyleRowBandSize w:val="1"/>
      <w:tblStyleColBandSize w:val="1"/>
      <w:tblCellMar>
        <w:top w:w="0" w:type="dxa"/>
        <w:left w:w="115" w:type="dxa"/>
        <w:bottom w:w="0" w:type="dxa"/>
        <w:right w:w="115" w:type="dxa"/>
      </w:tblCellMar>
    </w:tblPr>
  </w:style>
  <w:style w:type="table" w:customStyle="1" w:styleId="5">
    <w:name w:val="5"/>
    <w:basedOn w:val="TableNormal1"/>
    <w:rsid w:val="00105860"/>
    <w:tblPr>
      <w:tblStyleRowBandSize w:val="1"/>
      <w:tblStyleColBandSize w:val="1"/>
      <w:tblCellMar>
        <w:top w:w="0" w:type="dxa"/>
        <w:left w:w="115" w:type="dxa"/>
        <w:bottom w:w="0" w:type="dxa"/>
        <w:right w:w="115" w:type="dxa"/>
      </w:tblCellMar>
    </w:tblPr>
  </w:style>
  <w:style w:type="table" w:customStyle="1" w:styleId="4">
    <w:name w:val="4"/>
    <w:basedOn w:val="TableNormal1"/>
    <w:rsid w:val="00105860"/>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3">
    <w:name w:val="3"/>
    <w:basedOn w:val="TableNormal1"/>
    <w:rsid w:val="00105860"/>
    <w:tblPr>
      <w:tblStyleRowBandSize w:val="1"/>
      <w:tblStyleColBandSize w:val="1"/>
      <w:tblCellMar>
        <w:top w:w="0" w:type="dxa"/>
        <w:left w:w="115" w:type="dxa"/>
        <w:bottom w:w="0" w:type="dxa"/>
        <w:right w:w="115" w:type="dxa"/>
      </w:tblCellMar>
    </w:tblPr>
  </w:style>
  <w:style w:type="table" w:customStyle="1" w:styleId="2">
    <w:name w:val="2"/>
    <w:basedOn w:val="TableNormal1"/>
    <w:rsid w:val="00105860"/>
    <w:tblPr>
      <w:tblStyleRowBandSize w:val="1"/>
      <w:tblStyleColBandSize w:val="1"/>
      <w:tblCellMar>
        <w:top w:w="0" w:type="dxa"/>
        <w:left w:w="115" w:type="dxa"/>
        <w:bottom w:w="0" w:type="dxa"/>
        <w:right w:w="115" w:type="dxa"/>
      </w:tblCellMar>
    </w:tblPr>
  </w:style>
  <w:style w:type="table" w:customStyle="1" w:styleId="1">
    <w:name w:val="1"/>
    <w:basedOn w:val="TableNormal1"/>
    <w:rsid w:val="00105860"/>
    <w:tblPr>
      <w:tblStyleRowBandSize w:val="1"/>
      <w:tblStyleColBandSize w:val="1"/>
      <w:tblCellMar>
        <w:top w:w="0" w:type="dxa"/>
        <w:left w:w="115" w:type="dxa"/>
        <w:bottom w:w="0" w:type="dxa"/>
        <w:right w:w="115" w:type="dxa"/>
      </w:tblCellMar>
    </w:tblPr>
  </w:style>
  <w:style w:type="paragraph" w:customStyle="1" w:styleId="TableParagraph">
    <w:name w:val="Table Paragraph"/>
    <w:basedOn w:val="Normale"/>
    <w:uiPriority w:val="1"/>
    <w:qFormat/>
    <w:rsid w:val="00774BBC"/>
    <w:pPr>
      <w:widowControl w:val="0"/>
      <w:autoSpaceDE w:val="0"/>
      <w:autoSpaceDN w:val="0"/>
      <w:ind w:left="11"/>
      <w:jc w:val="center"/>
    </w:pPr>
    <w:rPr>
      <w:rFonts w:ascii="Times New Roman" w:eastAsia="Times New Roman" w:hAnsi="Times New Roman" w:cs="Times New Roman"/>
      <w:sz w:val="22"/>
      <w:szCs w:val="22"/>
      <w:lang w:eastAsia="en-US"/>
    </w:rPr>
  </w:style>
  <w:style w:type="paragraph" w:styleId="Corpodeltesto2">
    <w:name w:val="Body Text 2"/>
    <w:basedOn w:val="Normale"/>
    <w:link w:val="Corpodeltesto2Carattere"/>
    <w:uiPriority w:val="99"/>
    <w:semiHidden/>
    <w:unhideWhenUsed/>
    <w:rsid w:val="00EA25CA"/>
    <w:pPr>
      <w:spacing w:after="120" w:line="480" w:lineRule="auto"/>
    </w:pPr>
  </w:style>
  <w:style w:type="character" w:customStyle="1" w:styleId="Corpodeltesto2Carattere">
    <w:name w:val="Corpo del testo 2 Carattere"/>
    <w:basedOn w:val="Carpredefinitoparagrafo"/>
    <w:link w:val="Corpodeltesto2"/>
    <w:uiPriority w:val="99"/>
    <w:semiHidden/>
    <w:rsid w:val="00EA25CA"/>
  </w:style>
  <w:style w:type="character" w:customStyle="1" w:styleId="SottotitoloCarattere">
    <w:name w:val="Sottotitolo Carattere"/>
    <w:basedOn w:val="Carpredefinitoparagrafo"/>
    <w:link w:val="Sottotitolo"/>
    <w:rsid w:val="00EA25CA"/>
    <w:rPr>
      <w:rFonts w:ascii="Liberation Sans" w:eastAsia="Liberation Sans" w:hAnsi="Liberation Sans" w:cs="Liberation Sans"/>
      <w:b/>
      <w:color w:val="222222"/>
      <w:sz w:val="36"/>
      <w:szCs w:val="36"/>
    </w:rPr>
  </w:style>
  <w:style w:type="paragraph" w:customStyle="1" w:styleId="ElencoTNR12GR01">
    <w:name w:val="Elenco TNR 12 GR 01"/>
    <w:basedOn w:val="Normale"/>
    <w:autoRedefine/>
    <w:uiPriority w:val="99"/>
    <w:rsid w:val="00EA25CA"/>
    <w:pPr>
      <w:spacing w:after="120"/>
      <w:ind w:left="540"/>
      <w:jc w:val="both"/>
    </w:pPr>
    <w:rPr>
      <w:rFonts w:ascii="Times New Roman" w:eastAsia="Times New Roman" w:hAnsi="Times New Roman" w:cs="Times New Roman"/>
      <w:bCs/>
      <w:szCs w:val="20"/>
    </w:rPr>
  </w:style>
  <w:style w:type="paragraph" w:customStyle="1" w:styleId="p1">
    <w:name w:val="p1"/>
    <w:basedOn w:val="Normale"/>
    <w:rsid w:val="00EA25CA"/>
    <w:rPr>
      <w:rFonts w:ascii="Helvetica" w:eastAsiaTheme="minorHAnsi" w:hAnsi="Helvetica" w:cs="Times New Roman"/>
      <w:sz w:val="14"/>
      <w:szCs w:val="14"/>
    </w:rPr>
  </w:style>
  <w:style w:type="paragraph" w:customStyle="1" w:styleId="paragraph">
    <w:name w:val="paragraph"/>
    <w:basedOn w:val="Normale"/>
    <w:rsid w:val="00AC392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Carpredefinitoparagrafo"/>
    <w:rsid w:val="00886958"/>
  </w:style>
  <w:style w:type="character" w:styleId="Collegamentovisitato">
    <w:name w:val="FollowedHyperlink"/>
    <w:basedOn w:val="Carpredefinitoparagrafo"/>
    <w:uiPriority w:val="99"/>
    <w:semiHidden/>
    <w:unhideWhenUsed/>
    <w:rsid w:val="006E2825"/>
    <w:rPr>
      <w:color w:val="800080" w:themeColor="followedHyperlink"/>
      <w:u w:val="single"/>
    </w:rPr>
  </w:style>
  <w:style w:type="table" w:customStyle="1" w:styleId="Tabellagriglia1chiara-colore11">
    <w:name w:val="Tabella griglia 1 chiara - colore 11"/>
    <w:basedOn w:val="Tabellanormale"/>
    <w:uiPriority w:val="46"/>
    <w:rsid w:val="00B223AF"/>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griglia2-colore11">
    <w:name w:val="Tabella griglia 2 - colore 11"/>
    <w:basedOn w:val="Tabellanormale"/>
    <w:uiPriority w:val="47"/>
    <w:rsid w:val="00B223AF"/>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ientrocorpodeltesto21">
    <w:name w:val="Rientro corpo del testo 21"/>
    <w:rsid w:val="00AB3B49"/>
    <w:pPr>
      <w:pBdr>
        <w:top w:val="nil"/>
        <w:left w:val="nil"/>
        <w:bottom w:val="nil"/>
        <w:right w:val="nil"/>
        <w:between w:val="nil"/>
        <w:bar w:val="nil"/>
      </w:pBdr>
      <w:suppressAutoHyphens/>
      <w:ind w:firstLine="567"/>
      <w:jc w:val="both"/>
    </w:pPr>
    <w:rPr>
      <w:rFonts w:ascii="Times New Roman" w:eastAsia="Times New Roman" w:hAnsi="Times New Roman" w:cs="Times New Roman"/>
      <w:color w:val="000000"/>
      <w:sz w:val="28"/>
      <w:szCs w:val="28"/>
      <w:u w:color="000000"/>
      <w:bdr w:val="nil"/>
    </w:rPr>
  </w:style>
  <w:style w:type="table" w:customStyle="1" w:styleId="a">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0">
    <w:basedOn w:val="TableNormal0"/>
    <w:rsid w:val="002031C9"/>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1">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2">
    <w:basedOn w:val="TableNormal0"/>
    <w:rsid w:val="002031C9"/>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3">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5">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6">
    <w:basedOn w:val="TableNormal0"/>
    <w:rsid w:val="002031C9"/>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7">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8">
    <w:basedOn w:val="TableNormal0"/>
    <w:rsid w:val="002031C9"/>
    <w:tblPr>
      <w:tblStyleRowBandSize w:val="1"/>
      <w:tblStyleColBandSize w:val="1"/>
      <w:tblCellMar>
        <w:top w:w="0" w:type="dxa"/>
        <w:left w:w="0" w:type="dxa"/>
        <w:bottom w:w="0" w:type="dxa"/>
        <w:right w:w="0" w:type="dxa"/>
      </w:tblCellMar>
    </w:tblPr>
  </w:style>
  <w:style w:type="table" w:customStyle="1" w:styleId="a9">
    <w:basedOn w:val="TableNormal0"/>
    <w:rsid w:val="002031C9"/>
    <w:tblPr>
      <w:tblStyleRowBandSize w:val="1"/>
      <w:tblStyleColBandSize w:val="1"/>
      <w:tblCellMar>
        <w:top w:w="0" w:type="dxa"/>
        <w:left w:w="0" w:type="dxa"/>
        <w:bottom w:w="0" w:type="dxa"/>
        <w:right w:w="0" w:type="dxa"/>
      </w:tblCellMar>
    </w:tblPr>
  </w:style>
  <w:style w:type="table" w:customStyle="1" w:styleId="aa">
    <w:basedOn w:val="TableNormal0"/>
    <w:rsid w:val="002031C9"/>
    <w:tblPr>
      <w:tblStyleRowBandSize w:val="1"/>
      <w:tblStyleColBandSize w:val="1"/>
      <w:tblCellMar>
        <w:top w:w="0" w:type="dxa"/>
        <w:left w:w="0" w:type="dxa"/>
        <w:bottom w:w="0" w:type="dxa"/>
        <w:right w:w="0" w:type="dxa"/>
      </w:tblCellMar>
    </w:tblPr>
  </w:style>
  <w:style w:type="table" w:customStyle="1" w:styleId="ab">
    <w:basedOn w:val="TableNormal0"/>
    <w:rsid w:val="002031C9"/>
    <w:tblPr>
      <w:tblStyleRowBandSize w:val="1"/>
      <w:tblStyleColBandSize w:val="1"/>
      <w:tblCellMar>
        <w:top w:w="0" w:type="dxa"/>
        <w:left w:w="115" w:type="dxa"/>
        <w:bottom w:w="0" w:type="dxa"/>
        <w:right w:w="115" w:type="dxa"/>
      </w:tblCellMar>
    </w:tblPr>
  </w:style>
  <w:style w:type="table" w:customStyle="1" w:styleId="ac">
    <w:basedOn w:val="TableNormal0"/>
    <w:rsid w:val="002031C9"/>
    <w:tblPr>
      <w:tblStyleRowBandSize w:val="1"/>
      <w:tblStyleColBandSize w:val="1"/>
      <w:tblCellMar>
        <w:top w:w="0" w:type="dxa"/>
        <w:left w:w="0" w:type="dxa"/>
        <w:bottom w:w="0" w:type="dxa"/>
        <w:right w:w="0" w:type="dxa"/>
      </w:tblCellMar>
    </w:tblPr>
  </w:style>
  <w:style w:type="table" w:customStyle="1" w:styleId="ad">
    <w:basedOn w:val="TableNormal0"/>
    <w:rsid w:val="002031C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SZ4agyWdK/SF+D0kKtuuSLMKg==">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5347</Words>
  <Characters>30478</Characters>
  <Application>Microsoft Office Word</Application>
  <DocSecurity>0</DocSecurity>
  <Lines>253</Lines>
  <Paragraphs>71</Paragraphs>
  <ScaleCrop>false</ScaleCrop>
  <Company/>
  <LinksUpToDate>false</LinksUpToDate>
  <CharactersWithSpaces>35754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milone</dc:creator>
  <cp:lastModifiedBy>pc3cr</cp:lastModifiedBy>
  <cp:revision>2</cp:revision>
  <dcterms:created xsi:type="dcterms:W3CDTF">2022-04-20T10:06:00Z</dcterms:created>
  <dcterms:modified xsi:type="dcterms:W3CDTF">2022-04-20T10:06:00Z</dcterms:modified>
</cp:coreProperties>
</file>